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1F8" w:rsidRDefault="000C77B2" w:rsidP="004B61F8">
      <w:pPr>
        <w:rPr>
          <w:rFonts w:asciiTheme="minorHAnsi" w:hAnsiTheme="minorHAnsi" w:cstheme="minorHAnsi"/>
          <w:b/>
          <w:sz w:val="32"/>
        </w:rPr>
      </w:pPr>
      <w:bookmarkStart w:id="0" w:name="_GoBack"/>
      <w:bookmarkEnd w:id="0"/>
      <w:r>
        <w:rPr>
          <w:rFonts w:asciiTheme="minorHAnsi" w:hAnsiTheme="minorHAnsi" w:cstheme="minorHAnsi"/>
          <w:b/>
          <w:sz w:val="32"/>
        </w:rPr>
        <w:t xml:space="preserve"> </w:t>
      </w:r>
      <w:r w:rsidR="004B61F8">
        <w:rPr>
          <w:rFonts w:asciiTheme="minorHAnsi" w:hAnsiTheme="minorHAnsi" w:cstheme="minorHAnsi"/>
          <w:b/>
          <w:sz w:val="32"/>
        </w:rPr>
        <w:t>POLYMER SCIENCE AND TECHNOLOGY  MSc PROGRAMME</w:t>
      </w:r>
    </w:p>
    <w:p w:rsidR="004B61F8" w:rsidRDefault="004B61F8" w:rsidP="004B61F8"/>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4B61F8" w:rsidRPr="00FA2950" w:rsidTr="00DA3DDC">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4B61F8" w:rsidRPr="00FA2950" w:rsidRDefault="004B61F8" w:rsidP="00DA3DDC">
            <w:pPr>
              <w:jc w:val="center"/>
              <w:rPr>
                <w:rFonts w:asciiTheme="minorHAnsi" w:hAnsiTheme="minorHAnsi" w:cs="Arial"/>
                <w:sz w:val="22"/>
              </w:rPr>
            </w:pPr>
            <w:r w:rsidRPr="00FA2950">
              <w:rPr>
                <w:rFonts w:asciiTheme="minorHAnsi" w:hAnsiTheme="minorHAnsi" w:cs="Arial"/>
                <w:b/>
                <w:bCs/>
                <w:sz w:val="22"/>
                <w:szCs w:val="22"/>
              </w:rPr>
              <w:t>First Year</w:t>
            </w:r>
          </w:p>
        </w:tc>
      </w:tr>
      <w:tr w:rsidR="004B61F8" w:rsidRPr="00FA2950" w:rsidTr="00DA3DDC">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4B61F8" w:rsidRPr="00FA2950" w:rsidRDefault="007F1C1A" w:rsidP="00DA3DDC">
            <w:pPr>
              <w:rPr>
                <w:rFonts w:asciiTheme="minorHAnsi" w:hAnsiTheme="minorHAnsi" w:cs="Arial"/>
                <w:b/>
                <w:sz w:val="22"/>
              </w:rPr>
            </w:pPr>
            <w:r>
              <w:rPr>
                <w:rFonts w:asciiTheme="minorHAnsi" w:hAnsiTheme="minorHAnsi" w:cs="Arial"/>
                <w:b/>
                <w:sz w:val="22"/>
                <w:szCs w:val="22"/>
                <w:u w:val="single"/>
              </w:rPr>
              <w:t>I.</w:t>
            </w:r>
            <w:r w:rsidR="004B61F8" w:rsidRPr="00FA2950">
              <w:rPr>
                <w:rFonts w:asciiTheme="minorHAnsi" w:hAnsiTheme="minorHAnsi" w:cs="Arial"/>
                <w:b/>
                <w:sz w:val="22"/>
                <w:szCs w:val="22"/>
                <w:u w:val="single"/>
              </w:rPr>
              <w:t xml:space="preserve"> Semester</w:t>
            </w:r>
          </w:p>
        </w:tc>
      </w:tr>
      <w:tr w:rsidR="004B61F8" w:rsidRPr="00FA2950" w:rsidTr="00DA3DD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4B61F8" w:rsidRPr="00FA2950" w:rsidRDefault="004B61F8" w:rsidP="00DA3DDC">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4B61F8" w:rsidRPr="00FA2950" w:rsidRDefault="004B61F8" w:rsidP="00DA3DDC">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4B61F8" w:rsidRPr="00FA2950" w:rsidRDefault="004B61F8" w:rsidP="00DA3DDC">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4B61F8" w:rsidRPr="00FA2950" w:rsidRDefault="004B61F8" w:rsidP="00DA3DDC">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4B61F8" w:rsidRPr="00FA2950" w:rsidRDefault="004B61F8" w:rsidP="00DA3DDC">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4B61F8" w:rsidRPr="00FA2950" w:rsidRDefault="004B61F8" w:rsidP="00DA3DDC">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4B61F8" w:rsidRPr="00FA2950" w:rsidRDefault="004B61F8" w:rsidP="00DA3DDC">
            <w:pPr>
              <w:jc w:val="center"/>
              <w:rPr>
                <w:rFonts w:asciiTheme="minorHAnsi" w:hAnsiTheme="minorHAnsi" w:cs="Arial"/>
                <w:sz w:val="22"/>
              </w:rPr>
            </w:pPr>
            <w:r w:rsidRPr="00FA2950">
              <w:rPr>
                <w:rFonts w:asciiTheme="minorHAnsi" w:hAnsiTheme="minorHAnsi" w:cs="Arial"/>
                <w:sz w:val="22"/>
                <w:szCs w:val="22"/>
              </w:rPr>
              <w:t>Language</w:t>
            </w:r>
          </w:p>
        </w:tc>
      </w:tr>
      <w:tr w:rsidR="00276B21" w:rsidRPr="00FA2950" w:rsidTr="004F729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276B21" w:rsidRDefault="00856406" w:rsidP="00276B21">
            <w:pPr>
              <w:rPr>
                <w:rFonts w:ascii="Calibri" w:hAnsi="Calibri" w:cs="Calibri"/>
                <w:color w:val="000000"/>
                <w:sz w:val="22"/>
              </w:rPr>
            </w:pPr>
            <w:r>
              <w:rPr>
                <w:rFonts w:ascii="Calibri" w:hAnsi="Calibri" w:cs="Calibri"/>
                <w:color w:val="000000"/>
                <w:sz w:val="22"/>
              </w:rPr>
              <w:t>50101</w:t>
            </w:r>
            <w:r w:rsidR="00276B21">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276B21" w:rsidRPr="004A059A" w:rsidRDefault="00655F81" w:rsidP="00276B21">
            <w:pPr>
              <w:rPr>
                <w:rFonts w:ascii="Calibri" w:hAnsi="Calibri" w:cs="Calibri"/>
                <w:color w:val="0000FF"/>
                <w:sz w:val="22"/>
                <w:u w:val="single"/>
              </w:rPr>
            </w:pPr>
            <w:hyperlink w:anchor="EN31" w:history="1">
              <w:r w:rsidR="00276B21"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276B21" w:rsidRPr="00FA2950" w:rsidRDefault="00276B21" w:rsidP="00276B2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276B21" w:rsidRPr="00FA2950" w:rsidRDefault="00856406" w:rsidP="00276B2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76B21" w:rsidRPr="00FA2950" w:rsidRDefault="00276B21" w:rsidP="00276B21">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276B21" w:rsidRPr="008A7698" w:rsidRDefault="00276B21" w:rsidP="00276B21">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276B21" w:rsidRPr="00FA2950" w:rsidRDefault="00276B21" w:rsidP="00276B21">
            <w:pPr>
              <w:jc w:val="center"/>
              <w:rPr>
                <w:rFonts w:asciiTheme="minorHAnsi" w:hAnsiTheme="minorHAnsi"/>
                <w:sz w:val="22"/>
              </w:rPr>
            </w:pPr>
            <w:r w:rsidRPr="00FA2950">
              <w:rPr>
                <w:rFonts w:asciiTheme="minorHAnsi" w:hAnsiTheme="minorHAnsi" w:cs="Arial"/>
                <w:sz w:val="22"/>
                <w:szCs w:val="22"/>
              </w:rPr>
              <w:t>Turkish</w:t>
            </w:r>
          </w:p>
        </w:tc>
      </w:tr>
      <w:tr w:rsidR="004B61F8" w:rsidRPr="00FA2950" w:rsidTr="00DA3DD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4B61F8" w:rsidRDefault="004B61F8" w:rsidP="00DA3DDC">
            <w:pPr>
              <w:rPr>
                <w:rFonts w:ascii="Calibri" w:hAnsi="Calibri"/>
                <w:color w:val="000000"/>
                <w:sz w:val="22"/>
              </w:rPr>
            </w:pPr>
            <w:r>
              <w:rPr>
                <w:rFonts w:ascii="Calibri" w:hAnsi="Calibri"/>
                <w:color w:val="000000"/>
                <w:sz w:val="22"/>
                <w:szCs w:val="22"/>
              </w:rPr>
              <w:t>505401501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4B61F8" w:rsidRPr="00707D1B" w:rsidRDefault="00655F81" w:rsidP="00DA3DDC">
            <w:pPr>
              <w:rPr>
                <w:rFonts w:asciiTheme="minorHAnsi" w:hAnsiTheme="minorHAnsi"/>
                <w:color w:val="000000"/>
                <w:sz w:val="22"/>
              </w:rPr>
            </w:pPr>
            <w:hyperlink w:anchor="EN1" w:history="1">
              <w:r w:rsidR="004A1F31">
                <w:rPr>
                  <w:rStyle w:val="Kpr"/>
                  <w:rFonts w:asciiTheme="minorHAnsi" w:hAnsiTheme="minorHAnsi"/>
                  <w:sz w:val="22"/>
                </w:rPr>
                <w:t>FUNDAMENTALS OF POLYMER CHEMI</w:t>
              </w:r>
              <w:r w:rsidR="00707D1B" w:rsidRPr="00707D1B">
                <w:rPr>
                  <w:rStyle w:val="Kpr"/>
                  <w:rFonts w:asciiTheme="minorHAnsi" w:hAnsiTheme="minorHAnsi"/>
                  <w:sz w:val="22"/>
                </w:rPr>
                <w:t>STRY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856406" w:rsidP="00DA3DDC">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8A7698" w:rsidRDefault="004B61F8" w:rsidP="00DA3DDC">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jc w:val="center"/>
              <w:rPr>
                <w:rFonts w:asciiTheme="minorHAnsi" w:hAnsiTheme="minorHAnsi"/>
                <w:sz w:val="22"/>
              </w:rPr>
            </w:pPr>
            <w:r w:rsidRPr="00FA2950">
              <w:rPr>
                <w:rFonts w:asciiTheme="minorHAnsi" w:hAnsiTheme="minorHAnsi" w:cs="Arial"/>
                <w:sz w:val="22"/>
                <w:szCs w:val="22"/>
              </w:rPr>
              <w:t>Turkish</w:t>
            </w:r>
          </w:p>
        </w:tc>
      </w:tr>
      <w:tr w:rsidR="004B61F8" w:rsidRPr="00FA2950" w:rsidTr="00DA3DD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856406" w:rsidP="00DA3DDC">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B61F8" w:rsidRDefault="004B61F8" w:rsidP="00DA3DDC">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jc w:val="center"/>
              <w:rPr>
                <w:rFonts w:asciiTheme="minorHAnsi" w:hAnsiTheme="minorHAnsi"/>
                <w:sz w:val="22"/>
              </w:rPr>
            </w:pPr>
            <w:r w:rsidRPr="00FA2950">
              <w:rPr>
                <w:rFonts w:asciiTheme="minorHAnsi" w:hAnsiTheme="minorHAnsi" w:cs="Arial"/>
                <w:sz w:val="22"/>
                <w:szCs w:val="22"/>
              </w:rPr>
              <w:t>Turkish</w:t>
            </w:r>
          </w:p>
        </w:tc>
      </w:tr>
      <w:tr w:rsidR="004B61F8" w:rsidRPr="00FA2950" w:rsidTr="00DA3DD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856406" w:rsidP="00DA3DDC">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B61F8" w:rsidRDefault="004B61F8" w:rsidP="00DA3DDC">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jc w:val="center"/>
              <w:rPr>
                <w:rFonts w:asciiTheme="minorHAnsi" w:hAnsiTheme="minorHAnsi"/>
                <w:sz w:val="22"/>
              </w:rPr>
            </w:pPr>
            <w:r w:rsidRPr="00FA2950">
              <w:rPr>
                <w:rFonts w:asciiTheme="minorHAnsi" w:hAnsiTheme="minorHAnsi" w:cs="Arial"/>
                <w:sz w:val="22"/>
                <w:szCs w:val="22"/>
              </w:rPr>
              <w:t>Turkish</w:t>
            </w:r>
          </w:p>
        </w:tc>
      </w:tr>
      <w:tr w:rsidR="004B61F8" w:rsidRPr="00FA2950" w:rsidTr="00DA3DD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1F8" w:rsidRPr="00FA2950" w:rsidRDefault="004B61F8" w:rsidP="00DA3DDC">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1F8" w:rsidRPr="00FA2950" w:rsidRDefault="004B61F8" w:rsidP="007F1C1A">
            <w:pPr>
              <w:jc w:val="right"/>
              <w:rPr>
                <w:rFonts w:asciiTheme="minorHAnsi" w:hAnsiTheme="minorHAnsi" w:cs="Arial"/>
                <w:sz w:val="22"/>
              </w:rPr>
            </w:pPr>
            <w:r w:rsidRPr="00FA2950">
              <w:rPr>
                <w:rFonts w:asciiTheme="minorHAnsi" w:hAnsiTheme="minorHAnsi" w:cs="Arial"/>
                <w:sz w:val="22"/>
                <w:szCs w:val="22"/>
              </w:rPr>
              <w:t xml:space="preserve">Total of </w:t>
            </w:r>
            <w:r w:rsidR="007F1C1A">
              <w:rPr>
                <w:rFonts w:asciiTheme="minorHAnsi" w:hAnsiTheme="minorHAnsi" w:cs="Arial"/>
                <w:sz w:val="22"/>
                <w:szCs w:val="22"/>
              </w:rPr>
              <w:t xml:space="preserve">I. </w:t>
            </w:r>
            <w:r w:rsidRPr="00FA2950">
              <w:rPr>
                <w:rFonts w:asciiTheme="minorHAnsi" w:hAnsiTheme="minorHAnsi" w:cs="Arial"/>
                <w:sz w:val="22"/>
                <w:szCs w:val="22"/>
              </w:rPr>
              <w:t xml:space="preserve">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1F8" w:rsidRPr="00FA2950" w:rsidRDefault="004B61F8" w:rsidP="00DA3DDC">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1F8" w:rsidRPr="00FA2950" w:rsidRDefault="004B61F8" w:rsidP="00DA3DDC">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B61F8" w:rsidRPr="00FA2950" w:rsidRDefault="004B61F8" w:rsidP="00DA3DDC">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1F8" w:rsidRPr="00FA2950" w:rsidRDefault="004B61F8" w:rsidP="00DA3DDC">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1F8" w:rsidRPr="00FA2950" w:rsidRDefault="004B61F8" w:rsidP="00DA3DDC">
            <w:pPr>
              <w:rPr>
                <w:rFonts w:asciiTheme="minorHAnsi" w:hAnsiTheme="minorHAnsi" w:cs="Arial"/>
                <w:sz w:val="22"/>
              </w:rPr>
            </w:pPr>
          </w:p>
        </w:tc>
      </w:tr>
      <w:tr w:rsidR="004B61F8" w:rsidRPr="00FA2950" w:rsidTr="00DA3DDC">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4B61F8" w:rsidRPr="00FA2950" w:rsidRDefault="007F1C1A" w:rsidP="00DA3DDC">
            <w:pPr>
              <w:rPr>
                <w:rFonts w:asciiTheme="minorHAnsi" w:hAnsiTheme="minorHAnsi" w:cs="Arial"/>
                <w:b/>
                <w:sz w:val="22"/>
              </w:rPr>
            </w:pPr>
            <w:r>
              <w:rPr>
                <w:rFonts w:asciiTheme="minorHAnsi" w:hAnsiTheme="minorHAnsi" w:cs="Arial"/>
                <w:b/>
                <w:sz w:val="22"/>
                <w:szCs w:val="22"/>
                <w:u w:val="single"/>
              </w:rPr>
              <w:t>II.</w:t>
            </w:r>
            <w:r w:rsidR="004B61F8" w:rsidRPr="00FA2950">
              <w:rPr>
                <w:rFonts w:asciiTheme="minorHAnsi" w:hAnsiTheme="minorHAnsi" w:cs="Arial"/>
                <w:b/>
                <w:sz w:val="22"/>
                <w:szCs w:val="22"/>
                <w:u w:val="single"/>
              </w:rPr>
              <w:t xml:space="preserve"> Semester</w:t>
            </w:r>
          </w:p>
        </w:tc>
      </w:tr>
      <w:tr w:rsidR="004B61F8" w:rsidRPr="00FA2950" w:rsidTr="00DA3DD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4B61F8" w:rsidRPr="00FA2950" w:rsidRDefault="004B61F8" w:rsidP="00DA3DDC">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4B61F8" w:rsidRPr="00FA2950" w:rsidRDefault="004B61F8" w:rsidP="00DA3DDC">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4B61F8" w:rsidRPr="00FA2950" w:rsidRDefault="004B61F8" w:rsidP="00DA3DDC">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4B61F8" w:rsidRPr="00FA2950" w:rsidRDefault="004B61F8" w:rsidP="00DA3DDC">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4B61F8" w:rsidRPr="00FA2950" w:rsidRDefault="004B61F8" w:rsidP="00DA3DDC">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4B61F8" w:rsidRPr="00FA2950" w:rsidRDefault="004B61F8" w:rsidP="00DA3DDC">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4B61F8" w:rsidRPr="00FA2950" w:rsidRDefault="004B61F8" w:rsidP="00DA3DDC">
            <w:pPr>
              <w:jc w:val="center"/>
              <w:rPr>
                <w:rFonts w:asciiTheme="minorHAnsi" w:hAnsiTheme="minorHAnsi" w:cs="Arial"/>
                <w:sz w:val="22"/>
              </w:rPr>
            </w:pPr>
            <w:r w:rsidRPr="00FA2950">
              <w:rPr>
                <w:rFonts w:asciiTheme="minorHAnsi" w:hAnsiTheme="minorHAnsi" w:cs="Arial"/>
                <w:sz w:val="22"/>
                <w:szCs w:val="22"/>
              </w:rPr>
              <w:t>Language</w:t>
            </w:r>
          </w:p>
        </w:tc>
      </w:tr>
      <w:tr w:rsidR="004B61F8" w:rsidRPr="00FA2950" w:rsidTr="00DA3DD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4B61F8" w:rsidRDefault="004B61F8" w:rsidP="00DA3DDC">
            <w:pPr>
              <w:rPr>
                <w:rFonts w:ascii="Calibri" w:hAnsi="Calibri"/>
                <w:color w:val="000000"/>
                <w:sz w:val="22"/>
              </w:rPr>
            </w:pPr>
            <w:r>
              <w:rPr>
                <w:rFonts w:ascii="Calibri" w:hAnsi="Calibri"/>
                <w:color w:val="000000"/>
                <w:sz w:val="22"/>
                <w:szCs w:val="22"/>
              </w:rPr>
              <w:t>505402501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4B61F8" w:rsidRPr="00707D1B" w:rsidRDefault="00655F81" w:rsidP="007B5730">
            <w:pPr>
              <w:rPr>
                <w:rFonts w:asciiTheme="minorHAnsi" w:hAnsiTheme="minorHAnsi"/>
                <w:color w:val="000000"/>
                <w:sz w:val="22"/>
              </w:rPr>
            </w:pPr>
            <w:hyperlink w:anchor="EN2" w:history="1">
              <w:r w:rsidR="00707D1B" w:rsidRPr="00707D1B">
                <w:rPr>
                  <w:rStyle w:val="Kpr"/>
                  <w:rFonts w:asciiTheme="minorHAnsi" w:hAnsiTheme="minorHAnsi"/>
                  <w:sz w:val="22"/>
                </w:rPr>
                <w:t>POLYMER CHARACTER</w:t>
              </w:r>
              <w:r w:rsidR="007B5730">
                <w:rPr>
                  <w:rStyle w:val="Kpr"/>
                  <w:rFonts w:asciiTheme="minorHAnsi" w:hAnsiTheme="minorHAnsi"/>
                  <w:sz w:val="22"/>
                </w:rPr>
                <w:t>I</w:t>
              </w:r>
              <w:r w:rsidR="00707D1B" w:rsidRPr="00707D1B">
                <w:rPr>
                  <w:rStyle w:val="Kpr"/>
                  <w:rFonts w:asciiTheme="minorHAnsi" w:hAnsiTheme="minorHAnsi"/>
                  <w:sz w:val="22"/>
                </w:rPr>
                <w:t>ZAT</w:t>
              </w:r>
              <w:r w:rsidR="007B5730">
                <w:rPr>
                  <w:rStyle w:val="Kpr"/>
                  <w:rFonts w:asciiTheme="minorHAnsi" w:hAnsiTheme="minorHAnsi"/>
                  <w:sz w:val="22"/>
                </w:rPr>
                <w:t>I</w:t>
              </w:r>
              <w:r w:rsidR="00707D1B" w:rsidRPr="00707D1B">
                <w:rPr>
                  <w:rStyle w:val="Kpr"/>
                  <w:rFonts w:asciiTheme="minorHAnsi" w:hAnsiTheme="minorHAnsi"/>
                  <w:sz w:val="22"/>
                </w:rPr>
                <w:t>ON</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856406" w:rsidP="00DA3DDC">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B61F8" w:rsidRDefault="004B61F8" w:rsidP="00DA3DDC">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8A7698" w:rsidRDefault="004B61F8" w:rsidP="00DA3DDC">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jc w:val="center"/>
              <w:rPr>
                <w:rFonts w:asciiTheme="minorHAnsi" w:hAnsiTheme="minorHAnsi"/>
                <w:sz w:val="22"/>
              </w:rPr>
            </w:pPr>
            <w:r w:rsidRPr="00FA2950">
              <w:rPr>
                <w:rFonts w:asciiTheme="minorHAnsi" w:hAnsiTheme="minorHAnsi" w:cs="Arial"/>
                <w:sz w:val="22"/>
                <w:szCs w:val="22"/>
              </w:rPr>
              <w:t>Turkish</w:t>
            </w:r>
          </w:p>
        </w:tc>
      </w:tr>
      <w:tr w:rsidR="004B61F8" w:rsidRPr="00FA2950" w:rsidTr="00DA3DD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276B2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856406" w:rsidP="00DA3DDC">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B61F8" w:rsidRDefault="004B61F8" w:rsidP="00DA3DDC">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jc w:val="center"/>
              <w:rPr>
                <w:rFonts w:asciiTheme="minorHAnsi" w:hAnsiTheme="minorHAnsi"/>
                <w:sz w:val="22"/>
              </w:rPr>
            </w:pPr>
            <w:r w:rsidRPr="00FA2950">
              <w:rPr>
                <w:rFonts w:asciiTheme="minorHAnsi" w:hAnsiTheme="minorHAnsi" w:cs="Arial"/>
                <w:sz w:val="22"/>
                <w:szCs w:val="22"/>
              </w:rPr>
              <w:t>Turkish</w:t>
            </w:r>
          </w:p>
        </w:tc>
      </w:tr>
      <w:tr w:rsidR="004B61F8" w:rsidRPr="00FA2950" w:rsidTr="00DA3DD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276B21">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856406" w:rsidP="00DA3DDC">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B61F8" w:rsidRDefault="004B61F8" w:rsidP="00DA3DDC">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jc w:val="center"/>
              <w:rPr>
                <w:rFonts w:asciiTheme="minorHAnsi" w:hAnsiTheme="minorHAnsi"/>
                <w:sz w:val="22"/>
              </w:rPr>
            </w:pPr>
            <w:r w:rsidRPr="00FA2950">
              <w:rPr>
                <w:rFonts w:asciiTheme="minorHAnsi" w:hAnsiTheme="minorHAnsi" w:cs="Arial"/>
                <w:sz w:val="22"/>
                <w:szCs w:val="22"/>
              </w:rPr>
              <w:t>Turkish</w:t>
            </w:r>
          </w:p>
        </w:tc>
      </w:tr>
      <w:tr w:rsidR="004B61F8" w:rsidRPr="00FA2950" w:rsidTr="00DA3DD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rPr>
                <w:rFonts w:asciiTheme="minorHAnsi" w:hAnsiTheme="minorHAnsi" w:cs="Arial"/>
                <w:sz w:val="22"/>
              </w:rPr>
            </w:pPr>
            <w:r>
              <w:rPr>
                <w:rFonts w:asciiTheme="minorHAnsi" w:hAnsiTheme="minorHAnsi" w:cs="Calibri"/>
                <w:color w:val="000000"/>
                <w:sz w:val="22"/>
                <w:szCs w:val="22"/>
              </w:rPr>
              <w:t>50540</w:t>
            </w:r>
            <w:r w:rsidRPr="00FA2950">
              <w:rPr>
                <w:rFonts w:asciiTheme="minorHAnsi" w:hAnsiTheme="minorHAnsi" w:cs="Calibri"/>
                <w:color w:val="000000"/>
                <w:sz w:val="22"/>
                <w:szCs w:val="22"/>
              </w:rPr>
              <w:t>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rPr>
                <w:rFonts w:asciiTheme="minorHAnsi" w:hAnsiTheme="minorHAnsi" w:cs="Arial"/>
                <w:sz w:val="22"/>
              </w:rPr>
            </w:pPr>
            <w:r w:rsidRPr="00FA2950">
              <w:rPr>
                <w:rFonts w:asciiTheme="minorHAnsi" w:hAnsiTheme="minorHAnsi" w:cs="Arial"/>
                <w:sz w:val="22"/>
                <w:szCs w:val="22"/>
              </w:rPr>
              <w:t>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856406" w:rsidP="00DA3DDC">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B61F8" w:rsidRDefault="004B61F8" w:rsidP="00DA3DDC">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8A7698" w:rsidRDefault="004B61F8" w:rsidP="00DA3DDC">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B61F8" w:rsidRPr="00FA2950" w:rsidRDefault="004B61F8" w:rsidP="00DA3DDC">
            <w:pPr>
              <w:jc w:val="center"/>
              <w:rPr>
                <w:rFonts w:asciiTheme="minorHAnsi" w:hAnsiTheme="minorHAnsi"/>
                <w:sz w:val="22"/>
              </w:rPr>
            </w:pPr>
            <w:r w:rsidRPr="00FA2950">
              <w:rPr>
                <w:rFonts w:asciiTheme="minorHAnsi" w:hAnsiTheme="minorHAnsi" w:cs="Arial"/>
                <w:sz w:val="22"/>
                <w:szCs w:val="22"/>
              </w:rPr>
              <w:t>Turkish</w:t>
            </w:r>
          </w:p>
        </w:tc>
      </w:tr>
      <w:tr w:rsidR="004B61F8" w:rsidRPr="00FA2950" w:rsidTr="00DA3DD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1F8" w:rsidRPr="00FA2950" w:rsidRDefault="004B61F8" w:rsidP="00DA3DDC">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1F8" w:rsidRPr="00FA2950" w:rsidRDefault="007F1C1A" w:rsidP="007F1C1A">
            <w:pPr>
              <w:jc w:val="right"/>
              <w:rPr>
                <w:rFonts w:asciiTheme="minorHAnsi" w:hAnsiTheme="minorHAnsi" w:cs="Arial"/>
                <w:sz w:val="22"/>
              </w:rPr>
            </w:pPr>
            <w:r>
              <w:rPr>
                <w:rFonts w:asciiTheme="minorHAnsi" w:hAnsiTheme="minorHAnsi" w:cs="Arial"/>
                <w:sz w:val="22"/>
                <w:szCs w:val="22"/>
              </w:rPr>
              <w:t>Total of II.</w:t>
            </w:r>
            <w:r w:rsidR="004B61F8"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1F8" w:rsidRPr="00FA2950" w:rsidRDefault="004B61F8" w:rsidP="00DA3DDC">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1F8" w:rsidRPr="00FA2950" w:rsidRDefault="004B61F8" w:rsidP="00DA3DDC">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B61F8" w:rsidRPr="00FA2950" w:rsidRDefault="004B61F8" w:rsidP="00DA3DDC">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1F8" w:rsidRPr="00FA2950" w:rsidRDefault="004B61F8" w:rsidP="00DA3DDC">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1F8" w:rsidRPr="00FA2950" w:rsidRDefault="004B61F8" w:rsidP="00DA3DDC">
            <w:pPr>
              <w:rPr>
                <w:rFonts w:asciiTheme="minorHAnsi" w:hAnsiTheme="minorHAnsi" w:cs="Arial"/>
                <w:sz w:val="22"/>
              </w:rPr>
            </w:pPr>
          </w:p>
        </w:tc>
      </w:tr>
      <w:tr w:rsidR="004B61F8" w:rsidRPr="00FA2950" w:rsidTr="00DA3DD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1F8" w:rsidRPr="00FA2950" w:rsidRDefault="004B61F8" w:rsidP="00DA3DDC">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1F8" w:rsidRPr="00FA2950" w:rsidRDefault="004B61F8" w:rsidP="00DA3DDC">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1F8" w:rsidRPr="00FA2950" w:rsidRDefault="004B61F8" w:rsidP="00DA3DDC">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1F8" w:rsidRPr="00FA2950" w:rsidRDefault="004B61F8" w:rsidP="00DA3DDC">
            <w:pP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B61F8" w:rsidRPr="00FA2950" w:rsidRDefault="004B61F8" w:rsidP="00DA3DDC">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1F8" w:rsidRPr="00FA2950" w:rsidRDefault="004B61F8" w:rsidP="00DA3DDC">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B61F8" w:rsidRPr="00FA2950" w:rsidRDefault="004B61F8" w:rsidP="00DA3DDC">
            <w:pPr>
              <w:rPr>
                <w:rFonts w:asciiTheme="minorHAnsi" w:hAnsiTheme="minorHAnsi" w:cs="Arial"/>
                <w:sz w:val="22"/>
              </w:rPr>
            </w:pPr>
          </w:p>
        </w:tc>
      </w:tr>
    </w:tbl>
    <w:p w:rsidR="004B61F8" w:rsidRDefault="004B61F8" w:rsidP="004B61F8"/>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1"/>
        <w:gridCol w:w="24"/>
        <w:gridCol w:w="5498"/>
        <w:gridCol w:w="564"/>
        <w:gridCol w:w="67"/>
        <w:gridCol w:w="779"/>
        <w:gridCol w:w="578"/>
        <w:gridCol w:w="566"/>
        <w:gridCol w:w="921"/>
        <w:gridCol w:w="6"/>
      </w:tblGrid>
      <w:tr w:rsidR="00276B21" w:rsidTr="00D64EB6">
        <w:trPr>
          <w:gridAfter w:val="1"/>
          <w:wAfter w:w="3" w:type="pct"/>
          <w:trHeight w:val="450"/>
          <w:tblCellSpacing w:w="0" w:type="dxa"/>
        </w:trPr>
        <w:tc>
          <w:tcPr>
            <w:tcW w:w="4997"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276B21" w:rsidRDefault="00276B21" w:rsidP="00D64EB6">
            <w:pPr>
              <w:jc w:val="center"/>
              <w:rPr>
                <w:rFonts w:ascii="Arial" w:hAnsi="Arial" w:cs="Arial"/>
                <w:sz w:val="20"/>
                <w:szCs w:val="20"/>
              </w:rPr>
            </w:pPr>
            <w:r w:rsidRPr="00AC5DFC">
              <w:rPr>
                <w:rFonts w:asciiTheme="minorHAnsi" w:hAnsiTheme="minorHAnsi" w:cs="Arial"/>
                <w:b/>
                <w:bCs/>
                <w:sz w:val="22"/>
                <w:szCs w:val="22"/>
              </w:rPr>
              <w:t>Second Year</w:t>
            </w:r>
          </w:p>
        </w:tc>
      </w:tr>
      <w:tr w:rsidR="00276B21" w:rsidRPr="00FA2950" w:rsidTr="00D64EB6">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276B21" w:rsidRPr="00FA2950" w:rsidRDefault="007F1C1A" w:rsidP="00D64EB6">
            <w:pPr>
              <w:rPr>
                <w:rFonts w:asciiTheme="minorHAnsi" w:hAnsiTheme="minorHAnsi" w:cs="Arial"/>
                <w:b/>
                <w:sz w:val="22"/>
              </w:rPr>
            </w:pPr>
            <w:r>
              <w:rPr>
                <w:rFonts w:asciiTheme="minorHAnsi" w:hAnsiTheme="minorHAnsi" w:cs="Arial"/>
                <w:b/>
                <w:sz w:val="22"/>
                <w:szCs w:val="22"/>
                <w:u w:val="single"/>
              </w:rPr>
              <w:t>III.</w:t>
            </w:r>
            <w:r w:rsidR="00276B21" w:rsidRPr="00FA2950">
              <w:rPr>
                <w:rFonts w:asciiTheme="minorHAnsi" w:hAnsiTheme="minorHAnsi" w:cs="Arial"/>
                <w:b/>
                <w:sz w:val="22"/>
                <w:szCs w:val="22"/>
                <w:u w:val="single"/>
              </w:rPr>
              <w:t xml:space="preserve"> Semester</w:t>
            </w:r>
          </w:p>
        </w:tc>
      </w:tr>
      <w:tr w:rsidR="00276B21" w:rsidRPr="00DE5E21" w:rsidTr="00D64EB6">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276B21" w:rsidRPr="00DE5E21" w:rsidRDefault="00276B21" w:rsidP="00D64EB6">
            <w:pPr>
              <w:rPr>
                <w:rFonts w:asciiTheme="minorHAnsi" w:hAnsiTheme="minorHAnsi" w:cs="Arial"/>
                <w:sz w:val="22"/>
                <w:szCs w:val="20"/>
              </w:rPr>
            </w:pPr>
            <w:r w:rsidRPr="00DE5E21">
              <w:rPr>
                <w:rFonts w:asciiTheme="minorHAnsi" w:hAnsiTheme="minorHAnsi" w:cs="Arial"/>
                <w:sz w:val="22"/>
                <w:szCs w:val="20"/>
              </w:rPr>
              <w:t>Code</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276B21" w:rsidRPr="00DE5E21" w:rsidRDefault="00276B21" w:rsidP="00D64EB6">
            <w:pPr>
              <w:rPr>
                <w:rFonts w:asciiTheme="minorHAnsi" w:hAnsiTheme="minorHAnsi" w:cs="Arial"/>
                <w:sz w:val="22"/>
                <w:szCs w:val="20"/>
              </w:rPr>
            </w:pPr>
            <w:r w:rsidRPr="00DE5E21">
              <w:rPr>
                <w:rFonts w:asciiTheme="minorHAnsi" w:hAnsiTheme="minorHAnsi" w:cs="Arial"/>
                <w:sz w:val="22"/>
                <w:szCs w:val="20"/>
              </w:rPr>
              <w:t>Course Title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276B21" w:rsidRPr="00DE5E21" w:rsidRDefault="00276B21" w:rsidP="00D64EB6">
            <w:pPr>
              <w:jc w:val="center"/>
              <w:rPr>
                <w:rFonts w:asciiTheme="minorHAnsi" w:hAnsiTheme="minorHAnsi" w:cs="Arial"/>
                <w:sz w:val="22"/>
                <w:szCs w:val="20"/>
              </w:rPr>
            </w:pPr>
            <w:r w:rsidRPr="00DE5E21">
              <w:rPr>
                <w:rFonts w:asciiTheme="minorHAnsi" w:hAnsiTheme="minorHAnsi" w:cs="Arial"/>
                <w:sz w:val="22"/>
                <w:szCs w:val="20"/>
              </w:rPr>
              <w:t>ECTS</w:t>
            </w:r>
          </w:p>
        </w:tc>
        <w:tc>
          <w:tcPr>
            <w:tcW w:w="384" w:type="pct"/>
            <w:tcBorders>
              <w:top w:val="outset" w:sz="6" w:space="0" w:color="auto"/>
              <w:left w:val="outset" w:sz="6" w:space="0" w:color="auto"/>
              <w:bottom w:val="outset" w:sz="6" w:space="0" w:color="auto"/>
              <w:right w:val="outset" w:sz="6" w:space="0" w:color="auto"/>
            </w:tcBorders>
            <w:shd w:val="clear" w:color="auto" w:fill="FFCC99"/>
            <w:vAlign w:val="center"/>
          </w:tcPr>
          <w:p w:rsidR="00276B21" w:rsidRPr="00DE5E21" w:rsidRDefault="00276B21" w:rsidP="00D64EB6">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276B21" w:rsidRPr="00DE5E21" w:rsidRDefault="00276B21" w:rsidP="00D64EB6">
            <w:pPr>
              <w:jc w:val="center"/>
              <w:rPr>
                <w:rFonts w:asciiTheme="minorHAnsi" w:hAnsiTheme="minorHAnsi" w:cs="Arial"/>
                <w:sz w:val="22"/>
                <w:szCs w:val="20"/>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276B21" w:rsidRPr="00DE5E21" w:rsidRDefault="00276B21" w:rsidP="00D64EB6">
            <w:pPr>
              <w:jc w:val="center"/>
              <w:rPr>
                <w:rFonts w:asciiTheme="minorHAnsi" w:hAnsiTheme="minorHAnsi" w:cs="Arial"/>
                <w:sz w:val="22"/>
                <w:szCs w:val="20"/>
              </w:rPr>
            </w:pPr>
            <w:r w:rsidRPr="00DE5E21">
              <w:rPr>
                <w:rFonts w:asciiTheme="minorHAnsi" w:hAnsiTheme="minorHAnsi" w:cs="Arial"/>
                <w:sz w:val="22"/>
                <w:szCs w:val="20"/>
              </w:rPr>
              <w:t>C/E</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276B21" w:rsidRPr="00DE5E21" w:rsidRDefault="00276B21" w:rsidP="00D64EB6">
            <w:pPr>
              <w:jc w:val="center"/>
              <w:rPr>
                <w:rFonts w:asciiTheme="minorHAnsi" w:hAnsiTheme="minorHAnsi" w:cs="Arial"/>
                <w:sz w:val="22"/>
                <w:szCs w:val="20"/>
              </w:rPr>
            </w:pPr>
            <w:r w:rsidRPr="00DE5E21">
              <w:rPr>
                <w:rFonts w:asciiTheme="minorHAnsi" w:hAnsiTheme="minorHAnsi" w:cs="Arial"/>
                <w:sz w:val="22"/>
                <w:szCs w:val="20"/>
              </w:rPr>
              <w:t>Language</w:t>
            </w:r>
          </w:p>
        </w:tc>
      </w:tr>
      <w:tr w:rsidR="00276B21" w:rsidRPr="00D57D11" w:rsidTr="00D64EB6">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276B21" w:rsidRDefault="00276B21" w:rsidP="00276B21">
            <w:pPr>
              <w:rPr>
                <w:rFonts w:ascii="Calibri" w:hAnsi="Calibri" w:cs="Calibri"/>
                <w:color w:val="000000"/>
                <w:sz w:val="22"/>
              </w:rPr>
            </w:pPr>
            <w:r>
              <w:rPr>
                <w:rFonts w:ascii="Calibri" w:hAnsi="Calibri" w:cs="Calibri"/>
                <w:color w:val="000000"/>
                <w:sz w:val="22"/>
              </w:rPr>
              <w:t>505401702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76B21" w:rsidRDefault="00276B21" w:rsidP="00276B21">
            <w:pPr>
              <w:rPr>
                <w:rFonts w:ascii="Calibri" w:hAnsi="Calibri" w:cs="Calibri"/>
                <w:color w:val="000000"/>
                <w:sz w:val="22"/>
              </w:rPr>
            </w:pPr>
            <w:r>
              <w:rPr>
                <w:rFonts w:ascii="Calibri" w:hAnsi="Calibri" w:cs="Calibri"/>
                <w:color w:val="000000"/>
                <w:sz w:val="22"/>
              </w:rPr>
              <w:t>MSc THESIS STUDY</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76B21" w:rsidRDefault="00276B21" w:rsidP="00276B21">
            <w:pPr>
              <w:jc w:val="center"/>
              <w:rPr>
                <w:rFonts w:ascii="Arial" w:hAnsi="Arial" w:cs="Arial"/>
                <w:sz w:val="20"/>
                <w:szCs w:val="20"/>
              </w:rPr>
            </w:pPr>
            <w:r>
              <w:rPr>
                <w:rFonts w:ascii="Arial" w:hAnsi="Arial" w:cs="Arial"/>
                <w:sz w:val="20"/>
                <w:szCs w:val="20"/>
              </w:rPr>
              <w:t>25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276B21" w:rsidRPr="00191424" w:rsidRDefault="00856406" w:rsidP="00276B21">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276B21" w:rsidRDefault="00276B21" w:rsidP="00276B21">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276B21" w:rsidRPr="00191424" w:rsidRDefault="00276B21" w:rsidP="00276B21">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276B21" w:rsidRPr="00D57D11" w:rsidRDefault="00276B21" w:rsidP="00276B21">
            <w:pPr>
              <w:jc w:val="center"/>
              <w:rPr>
                <w:rFonts w:asciiTheme="minorHAnsi" w:hAnsiTheme="minorHAnsi" w:cs="Arial"/>
                <w:sz w:val="22"/>
                <w:szCs w:val="20"/>
              </w:rPr>
            </w:pPr>
            <w:r w:rsidRPr="00D57D11">
              <w:rPr>
                <w:rFonts w:asciiTheme="minorHAnsi" w:hAnsiTheme="minorHAnsi" w:cs="Arial"/>
                <w:sz w:val="22"/>
                <w:szCs w:val="20"/>
              </w:rPr>
              <w:t>Turkish</w:t>
            </w:r>
          </w:p>
        </w:tc>
      </w:tr>
      <w:tr w:rsidR="00276B21" w:rsidRPr="00D57D11" w:rsidTr="00D64EB6">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276B21" w:rsidRDefault="00276B21" w:rsidP="00276B21">
            <w:pPr>
              <w:rPr>
                <w:rFonts w:ascii="Calibri" w:hAnsi="Calibri" w:cs="Calibri"/>
                <w:color w:val="000000"/>
                <w:sz w:val="22"/>
              </w:rPr>
            </w:pPr>
            <w:r>
              <w:rPr>
                <w:rFonts w:ascii="Calibri" w:hAnsi="Calibri" w:cs="Calibri"/>
                <w:color w:val="000000"/>
                <w:sz w:val="22"/>
              </w:rPr>
              <w:t>505401703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76B21" w:rsidRDefault="00276B21" w:rsidP="00276B21">
            <w:pPr>
              <w:rPr>
                <w:rFonts w:ascii="Calibri" w:hAnsi="Calibri" w:cs="Calibri"/>
                <w:color w:val="000000"/>
                <w:sz w:val="22"/>
              </w:rPr>
            </w:pPr>
            <w:r>
              <w:rPr>
                <w:rFonts w:ascii="Calibri" w:hAnsi="Calibri" w:cs="Calibri"/>
                <w:color w:val="000000"/>
                <w:sz w:val="22"/>
                <w:szCs w:val="22"/>
              </w:rPr>
              <w:t>SPECIALIZATION FIELD COURSE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76B21" w:rsidRDefault="00276B21" w:rsidP="00276B21">
            <w:pPr>
              <w:jc w:val="center"/>
              <w:rPr>
                <w:rFonts w:ascii="Arial" w:hAnsi="Arial" w:cs="Arial"/>
                <w:sz w:val="20"/>
                <w:szCs w:val="20"/>
              </w:rPr>
            </w:pPr>
            <w:r>
              <w:rPr>
                <w:rFonts w:ascii="Arial" w:hAnsi="Arial" w:cs="Arial"/>
                <w:sz w:val="20"/>
                <w:szCs w:val="20"/>
              </w:rPr>
              <w:t>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276B21" w:rsidRPr="00191424" w:rsidRDefault="00856406" w:rsidP="00276B21">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276B21" w:rsidRDefault="00276B21" w:rsidP="00276B21">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276B21" w:rsidRPr="00191424" w:rsidRDefault="00276B21" w:rsidP="00276B21">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tcPr>
          <w:p w:rsidR="00276B21" w:rsidRPr="00D57D11" w:rsidRDefault="00276B21" w:rsidP="00276B21">
            <w:pPr>
              <w:jc w:val="center"/>
              <w:rPr>
                <w:rFonts w:asciiTheme="minorHAnsi" w:hAnsiTheme="minorHAnsi"/>
                <w:sz w:val="22"/>
              </w:rPr>
            </w:pPr>
            <w:r w:rsidRPr="00D57D11">
              <w:rPr>
                <w:rFonts w:asciiTheme="minorHAnsi" w:hAnsiTheme="minorHAnsi" w:cs="Arial"/>
                <w:sz w:val="22"/>
                <w:szCs w:val="20"/>
              </w:rPr>
              <w:t>Turkish</w:t>
            </w:r>
          </w:p>
        </w:tc>
      </w:tr>
      <w:tr w:rsidR="00276B21" w:rsidRPr="00FA2950" w:rsidTr="00D64EB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76B21" w:rsidRPr="00FA2950" w:rsidRDefault="00276B21" w:rsidP="00D64EB6">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76B21" w:rsidRPr="00FA2950" w:rsidRDefault="00276B21" w:rsidP="007F1C1A">
            <w:pPr>
              <w:jc w:val="right"/>
              <w:rPr>
                <w:rFonts w:asciiTheme="minorHAnsi" w:hAnsiTheme="minorHAnsi" w:cs="Arial"/>
                <w:sz w:val="22"/>
              </w:rPr>
            </w:pPr>
            <w:r w:rsidRPr="00FA2950">
              <w:rPr>
                <w:rFonts w:asciiTheme="minorHAnsi" w:hAnsiTheme="minorHAnsi" w:cs="Arial"/>
                <w:sz w:val="22"/>
                <w:szCs w:val="22"/>
              </w:rPr>
              <w:t xml:space="preserve">Total of </w:t>
            </w:r>
            <w:r w:rsidR="007F1C1A">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76B21" w:rsidRPr="00FA2950" w:rsidRDefault="00276B21" w:rsidP="00D64EB6">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76B21" w:rsidRPr="00191424" w:rsidRDefault="00276B21" w:rsidP="00D64EB6">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276B21" w:rsidRPr="00FA2950" w:rsidRDefault="00276B21" w:rsidP="00D64EB6">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76B21" w:rsidRPr="00FA2950" w:rsidRDefault="00276B21" w:rsidP="00D64EB6">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76B21" w:rsidRPr="00FA2950" w:rsidRDefault="00276B21" w:rsidP="00D64EB6">
            <w:pPr>
              <w:rPr>
                <w:rFonts w:asciiTheme="minorHAnsi" w:hAnsiTheme="minorHAnsi" w:cs="Arial"/>
                <w:sz w:val="22"/>
              </w:rPr>
            </w:pPr>
          </w:p>
        </w:tc>
      </w:tr>
      <w:tr w:rsidR="00276B21" w:rsidRPr="00191424" w:rsidTr="00D64EB6">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276B21" w:rsidRPr="00191424" w:rsidRDefault="007F1C1A" w:rsidP="00D64EB6">
            <w:pPr>
              <w:rPr>
                <w:rFonts w:asciiTheme="minorHAnsi" w:hAnsiTheme="minorHAnsi" w:cs="Arial"/>
                <w:b/>
                <w:sz w:val="22"/>
              </w:rPr>
            </w:pPr>
            <w:r>
              <w:rPr>
                <w:rFonts w:asciiTheme="minorHAnsi" w:hAnsiTheme="minorHAnsi" w:cs="Arial"/>
                <w:b/>
                <w:sz w:val="22"/>
                <w:szCs w:val="22"/>
              </w:rPr>
              <w:t>IV.</w:t>
            </w:r>
            <w:r w:rsidR="00276B21" w:rsidRPr="00191424">
              <w:rPr>
                <w:rFonts w:asciiTheme="minorHAnsi" w:hAnsiTheme="minorHAnsi" w:cs="Arial"/>
                <w:b/>
                <w:sz w:val="22"/>
                <w:szCs w:val="22"/>
              </w:rPr>
              <w:t xml:space="preserve"> Semester</w:t>
            </w:r>
          </w:p>
        </w:tc>
      </w:tr>
      <w:tr w:rsidR="00276B21" w:rsidRPr="00FA2950" w:rsidTr="00D64EB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276B21" w:rsidRPr="00FA2950" w:rsidRDefault="00276B21" w:rsidP="00D64EB6">
            <w:pPr>
              <w:rPr>
                <w:rFonts w:asciiTheme="minorHAnsi" w:hAnsiTheme="minorHAnsi" w:cs="Arial"/>
                <w:sz w:val="22"/>
              </w:rPr>
            </w:pPr>
            <w:r w:rsidRPr="00FA2950">
              <w:rPr>
                <w:rFonts w:asciiTheme="minorHAnsi" w:hAnsiTheme="minorHAnsi" w:cs="Arial"/>
                <w:sz w:val="22"/>
                <w:szCs w:val="22"/>
              </w:rPr>
              <w:t>Code</w:t>
            </w:r>
          </w:p>
        </w:tc>
        <w:tc>
          <w:tcPr>
            <w:tcW w:w="2710" w:type="pct"/>
            <w:tcBorders>
              <w:top w:val="outset" w:sz="6" w:space="0" w:color="auto"/>
              <w:left w:val="outset" w:sz="6" w:space="0" w:color="auto"/>
              <w:bottom w:val="outset" w:sz="6" w:space="0" w:color="auto"/>
              <w:right w:val="outset" w:sz="6" w:space="0" w:color="auto"/>
            </w:tcBorders>
            <w:shd w:val="clear" w:color="auto" w:fill="FFCC99"/>
            <w:vAlign w:val="center"/>
          </w:tcPr>
          <w:p w:rsidR="00276B21" w:rsidRPr="00FA2950" w:rsidRDefault="00276B21" w:rsidP="00D64EB6">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276B21" w:rsidRPr="00FA2950" w:rsidRDefault="00276B21" w:rsidP="00D64EB6">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276B21" w:rsidRPr="00191424" w:rsidRDefault="00276B21" w:rsidP="00D64EB6">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276B21" w:rsidRPr="00FA2950" w:rsidRDefault="00276B21" w:rsidP="00D64EB6">
            <w:pPr>
              <w:jc w:val="center"/>
              <w:rPr>
                <w:rFonts w:asciiTheme="minorHAnsi" w:hAnsiTheme="minorHAnsi" w:cs="Arial"/>
                <w:sz w:val="22"/>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276B21" w:rsidRPr="00FA2950" w:rsidRDefault="00276B21" w:rsidP="00D64EB6">
            <w:pPr>
              <w:jc w:val="center"/>
              <w:rPr>
                <w:rFonts w:asciiTheme="minorHAnsi" w:hAnsiTheme="minorHAnsi" w:cs="Arial"/>
                <w:sz w:val="22"/>
              </w:rPr>
            </w:pPr>
            <w:r w:rsidRPr="00FA2950">
              <w:rPr>
                <w:rFonts w:asciiTheme="minorHAnsi" w:hAnsiTheme="minorHAnsi" w:cs="Arial"/>
                <w:sz w:val="22"/>
                <w:szCs w:val="22"/>
              </w:rPr>
              <w:t>C/E</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276B21" w:rsidRPr="00FA2950" w:rsidRDefault="00276B21" w:rsidP="00D64EB6">
            <w:pPr>
              <w:jc w:val="center"/>
              <w:rPr>
                <w:rFonts w:asciiTheme="minorHAnsi" w:hAnsiTheme="minorHAnsi" w:cs="Arial"/>
                <w:sz w:val="22"/>
              </w:rPr>
            </w:pPr>
            <w:r w:rsidRPr="00FA2950">
              <w:rPr>
                <w:rFonts w:asciiTheme="minorHAnsi" w:hAnsiTheme="minorHAnsi" w:cs="Arial"/>
                <w:sz w:val="22"/>
                <w:szCs w:val="22"/>
              </w:rPr>
              <w:t>Language</w:t>
            </w:r>
          </w:p>
        </w:tc>
      </w:tr>
      <w:tr w:rsidR="00276B21" w:rsidRPr="00D57D11" w:rsidTr="00D64EB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76B21" w:rsidRDefault="00276B21" w:rsidP="00276B21">
            <w:pPr>
              <w:rPr>
                <w:rFonts w:ascii="Calibri" w:hAnsi="Calibri" w:cs="Calibri"/>
                <w:color w:val="000000"/>
                <w:sz w:val="22"/>
              </w:rPr>
            </w:pPr>
            <w:r>
              <w:rPr>
                <w:rFonts w:ascii="Calibri" w:hAnsi="Calibri" w:cs="Calibri"/>
                <w:color w:val="000000"/>
                <w:sz w:val="22"/>
              </w:rPr>
              <w:t>505401702</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276B21" w:rsidRDefault="00276B21" w:rsidP="00276B21">
            <w:pPr>
              <w:rPr>
                <w:rFonts w:ascii="Calibri" w:hAnsi="Calibri" w:cs="Calibri"/>
                <w:color w:val="000000"/>
                <w:sz w:val="22"/>
              </w:rPr>
            </w:pPr>
            <w:r>
              <w:rPr>
                <w:rFonts w:ascii="Calibri" w:hAnsi="Calibri" w:cs="Calibri"/>
                <w:color w:val="000000"/>
                <w:sz w:val="22"/>
              </w:rPr>
              <w:t>MSc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276B21" w:rsidRDefault="00276B21" w:rsidP="00276B21">
            <w:pPr>
              <w:jc w:val="center"/>
              <w:rPr>
                <w:rFonts w:ascii="Arial" w:hAnsi="Arial" w:cs="Arial"/>
                <w:sz w:val="20"/>
                <w:szCs w:val="20"/>
              </w:rPr>
            </w:pPr>
            <w:r>
              <w:rPr>
                <w:rFonts w:ascii="Arial" w:hAnsi="Arial" w:cs="Arial"/>
                <w:sz w:val="20"/>
                <w:szCs w:val="20"/>
              </w:rPr>
              <w:t>25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76B21" w:rsidRPr="00191424" w:rsidRDefault="00856406" w:rsidP="00276B21">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276B21" w:rsidRDefault="00276B21" w:rsidP="00276B21">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276B21" w:rsidRPr="00191424" w:rsidRDefault="00276B21" w:rsidP="00276B21">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76B21" w:rsidRPr="00D57D11" w:rsidRDefault="00276B21" w:rsidP="00276B21">
            <w:pPr>
              <w:jc w:val="center"/>
              <w:rPr>
                <w:rFonts w:asciiTheme="minorHAnsi" w:hAnsiTheme="minorHAnsi" w:cs="Arial"/>
                <w:sz w:val="22"/>
                <w:szCs w:val="20"/>
              </w:rPr>
            </w:pPr>
            <w:r w:rsidRPr="00D57D11">
              <w:rPr>
                <w:rFonts w:asciiTheme="minorHAnsi" w:hAnsiTheme="minorHAnsi" w:cs="Arial"/>
                <w:sz w:val="22"/>
                <w:szCs w:val="20"/>
              </w:rPr>
              <w:t>Turkish</w:t>
            </w:r>
          </w:p>
        </w:tc>
      </w:tr>
      <w:tr w:rsidR="00276B21" w:rsidRPr="00D57D11" w:rsidTr="00D64EB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76B21" w:rsidRDefault="00276B21" w:rsidP="00276B21">
            <w:pPr>
              <w:rPr>
                <w:rFonts w:ascii="Calibri" w:hAnsi="Calibri" w:cs="Calibri"/>
                <w:color w:val="000000"/>
                <w:sz w:val="22"/>
              </w:rPr>
            </w:pPr>
            <w:r>
              <w:rPr>
                <w:rFonts w:ascii="Calibri" w:hAnsi="Calibri" w:cs="Calibri"/>
                <w:color w:val="000000"/>
                <w:sz w:val="22"/>
              </w:rPr>
              <w:t>505401703</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276B21" w:rsidRDefault="00276B21" w:rsidP="00276B21">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276B21" w:rsidRDefault="00276B21" w:rsidP="00276B21">
            <w:pPr>
              <w:jc w:val="center"/>
              <w:rPr>
                <w:rFonts w:ascii="Arial" w:hAnsi="Arial" w:cs="Arial"/>
                <w:sz w:val="20"/>
                <w:szCs w:val="20"/>
              </w:rPr>
            </w:pPr>
            <w:r>
              <w:rPr>
                <w:rFonts w:ascii="Arial" w:hAnsi="Arial" w:cs="Arial"/>
                <w:sz w:val="20"/>
                <w:szCs w:val="20"/>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76B21" w:rsidRPr="00191424" w:rsidRDefault="00856406" w:rsidP="00276B21">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276B21" w:rsidRDefault="00276B21" w:rsidP="00276B21">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276B21" w:rsidRPr="00191424" w:rsidRDefault="00276B21" w:rsidP="00276B21">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tcPr>
          <w:p w:rsidR="00276B21" w:rsidRPr="00D57D11" w:rsidRDefault="00276B21" w:rsidP="00276B21">
            <w:pPr>
              <w:jc w:val="center"/>
              <w:rPr>
                <w:rFonts w:asciiTheme="minorHAnsi" w:hAnsiTheme="minorHAnsi"/>
                <w:sz w:val="22"/>
              </w:rPr>
            </w:pPr>
            <w:r w:rsidRPr="00D57D11">
              <w:rPr>
                <w:rFonts w:asciiTheme="minorHAnsi" w:hAnsiTheme="minorHAnsi" w:cs="Arial"/>
                <w:sz w:val="22"/>
                <w:szCs w:val="20"/>
              </w:rPr>
              <w:t>Turkish</w:t>
            </w:r>
          </w:p>
        </w:tc>
      </w:tr>
      <w:tr w:rsidR="00276B21" w:rsidRPr="00FA2950" w:rsidTr="00D64EB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76B21" w:rsidRPr="00FA2950" w:rsidRDefault="00276B21" w:rsidP="00D64EB6">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76B21" w:rsidRPr="00FA2950" w:rsidRDefault="00276B21" w:rsidP="007F1C1A">
            <w:pPr>
              <w:jc w:val="right"/>
              <w:rPr>
                <w:rFonts w:asciiTheme="minorHAnsi" w:hAnsiTheme="minorHAnsi" w:cs="Arial"/>
                <w:sz w:val="22"/>
              </w:rPr>
            </w:pPr>
            <w:r w:rsidRPr="00FA2950">
              <w:rPr>
                <w:rFonts w:asciiTheme="minorHAnsi" w:hAnsiTheme="minorHAnsi" w:cs="Arial"/>
                <w:sz w:val="22"/>
                <w:szCs w:val="22"/>
              </w:rPr>
              <w:t xml:space="preserve">Total of </w:t>
            </w:r>
            <w:r w:rsidR="007F1C1A">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76B21" w:rsidRPr="00FA2950" w:rsidRDefault="00276B21" w:rsidP="00D64EB6">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76B21" w:rsidRPr="00FA2950" w:rsidRDefault="00276B21" w:rsidP="00D64EB6">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276B21" w:rsidRPr="00FA2950" w:rsidRDefault="00276B21" w:rsidP="00D64EB6">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76B21" w:rsidRPr="00FA2950" w:rsidRDefault="00276B21" w:rsidP="00D64EB6">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76B21" w:rsidRPr="00FA2950" w:rsidRDefault="00276B21" w:rsidP="00D64EB6">
            <w:pPr>
              <w:rPr>
                <w:rFonts w:asciiTheme="minorHAnsi" w:hAnsiTheme="minorHAnsi" w:cs="Arial"/>
                <w:sz w:val="22"/>
              </w:rPr>
            </w:pPr>
          </w:p>
        </w:tc>
      </w:tr>
      <w:tr w:rsidR="00276B21" w:rsidRPr="00FA2950" w:rsidTr="00D64EB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76B21" w:rsidRPr="00FA2950" w:rsidRDefault="00276B21" w:rsidP="00D64EB6">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76B21" w:rsidRPr="00FA2950" w:rsidRDefault="00276B21" w:rsidP="00D64EB6">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76B21" w:rsidRPr="00FA2950" w:rsidRDefault="00276B21" w:rsidP="00D64EB6">
            <w:pPr>
              <w:jc w:val="center"/>
              <w:rPr>
                <w:rFonts w:asciiTheme="minorHAnsi" w:hAnsiTheme="minorHAnsi" w:cs="Arial"/>
                <w:sz w:val="22"/>
              </w:rPr>
            </w:pPr>
            <w:r w:rsidRPr="00FA2950">
              <w:rPr>
                <w:rFonts w:asciiTheme="minorHAnsi" w:hAnsiTheme="minorHAnsi" w:cs="Arial"/>
                <w:sz w:val="22"/>
                <w:szCs w:val="22"/>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76B21" w:rsidRPr="00FA2950" w:rsidRDefault="00276B21" w:rsidP="00D64EB6">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276B21" w:rsidRPr="00FA2950" w:rsidRDefault="00276B21" w:rsidP="00D64EB6">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76B21" w:rsidRPr="00FA2950" w:rsidRDefault="00276B21" w:rsidP="00D64EB6">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76B21" w:rsidRPr="00FA2950" w:rsidRDefault="00276B21" w:rsidP="00D64EB6">
            <w:pPr>
              <w:rPr>
                <w:rFonts w:asciiTheme="minorHAnsi" w:hAnsiTheme="minorHAnsi" w:cs="Arial"/>
                <w:sz w:val="22"/>
              </w:rPr>
            </w:pPr>
          </w:p>
        </w:tc>
      </w:tr>
    </w:tbl>
    <w:p w:rsidR="00276B21" w:rsidRDefault="00276B21" w:rsidP="004B61F8">
      <w:pPr>
        <w:tabs>
          <w:tab w:val="left" w:pos="6825"/>
        </w:tabs>
        <w:outlineLvl w:val="0"/>
      </w:pPr>
    </w:p>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593"/>
        <w:gridCol w:w="465"/>
        <w:gridCol w:w="846"/>
        <w:gridCol w:w="574"/>
        <w:gridCol w:w="564"/>
        <w:gridCol w:w="937"/>
      </w:tblGrid>
      <w:tr w:rsidR="004B61F8" w:rsidRPr="004B61F8" w:rsidTr="00DA3DDC">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4B61F8" w:rsidRPr="004B61F8" w:rsidRDefault="004B61F8" w:rsidP="00DA3DDC">
            <w:pPr>
              <w:rPr>
                <w:rFonts w:asciiTheme="minorHAnsi" w:hAnsiTheme="minorHAnsi" w:cs="Arial"/>
                <w:b/>
                <w:sz w:val="22"/>
                <w:szCs w:val="22"/>
              </w:rPr>
            </w:pPr>
            <w:r w:rsidRPr="004B61F8">
              <w:rPr>
                <w:rFonts w:asciiTheme="minorHAnsi" w:hAnsiTheme="minorHAnsi" w:cs="Arial"/>
                <w:b/>
                <w:sz w:val="22"/>
                <w:szCs w:val="22"/>
                <w:u w:val="single"/>
              </w:rPr>
              <w:t>Elective Courses</w:t>
            </w:r>
          </w:p>
        </w:tc>
      </w:tr>
      <w:tr w:rsidR="004B61F8" w:rsidRPr="004B61F8" w:rsidTr="00DA3DD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4B61F8" w:rsidRPr="004B61F8" w:rsidRDefault="004B61F8" w:rsidP="00DA3DDC">
            <w:pPr>
              <w:rPr>
                <w:rFonts w:asciiTheme="minorHAnsi" w:hAnsiTheme="minorHAnsi" w:cs="Arial"/>
                <w:sz w:val="22"/>
                <w:szCs w:val="22"/>
              </w:rPr>
            </w:pPr>
            <w:r w:rsidRPr="004B61F8">
              <w:rPr>
                <w:rFonts w:asciiTheme="minorHAnsi" w:hAnsiTheme="minorHAnsi" w:cs="Arial"/>
                <w:sz w:val="22"/>
                <w:szCs w:val="22"/>
              </w:rPr>
              <w:t>Code</w:t>
            </w:r>
          </w:p>
        </w:tc>
        <w:tc>
          <w:tcPr>
            <w:tcW w:w="2757" w:type="pct"/>
            <w:tcBorders>
              <w:top w:val="outset" w:sz="6" w:space="0" w:color="auto"/>
              <w:left w:val="outset" w:sz="6" w:space="0" w:color="auto"/>
              <w:bottom w:val="outset" w:sz="6" w:space="0" w:color="auto"/>
              <w:right w:val="outset" w:sz="6" w:space="0" w:color="auto"/>
            </w:tcBorders>
            <w:shd w:val="clear" w:color="auto" w:fill="FFCC99"/>
            <w:vAlign w:val="center"/>
          </w:tcPr>
          <w:p w:rsidR="004B61F8" w:rsidRPr="004B61F8" w:rsidRDefault="004B61F8" w:rsidP="00DA3DDC">
            <w:pPr>
              <w:rPr>
                <w:rFonts w:asciiTheme="minorHAnsi" w:hAnsiTheme="minorHAnsi" w:cs="Arial"/>
                <w:sz w:val="22"/>
                <w:szCs w:val="22"/>
              </w:rPr>
            </w:pPr>
            <w:r w:rsidRPr="004B61F8">
              <w:rPr>
                <w:rFonts w:asciiTheme="minorHAnsi" w:hAnsiTheme="minorHAnsi" w:cs="Arial"/>
                <w:sz w:val="22"/>
                <w:szCs w:val="22"/>
              </w:rPr>
              <w:t>Course Title</w:t>
            </w:r>
          </w:p>
        </w:tc>
        <w:tc>
          <w:tcPr>
            <w:tcW w:w="229" w:type="pct"/>
            <w:tcBorders>
              <w:top w:val="outset" w:sz="6" w:space="0" w:color="auto"/>
              <w:left w:val="outset" w:sz="6" w:space="0" w:color="auto"/>
              <w:bottom w:val="outset" w:sz="6" w:space="0" w:color="auto"/>
              <w:right w:val="outset" w:sz="6" w:space="0" w:color="auto"/>
            </w:tcBorders>
            <w:shd w:val="clear" w:color="auto" w:fill="FFCC99"/>
            <w:vAlign w:val="center"/>
          </w:tcPr>
          <w:p w:rsidR="004B61F8" w:rsidRPr="004B61F8" w:rsidRDefault="004B61F8" w:rsidP="00DA3DDC">
            <w:pPr>
              <w:jc w:val="center"/>
              <w:rPr>
                <w:rFonts w:asciiTheme="minorHAnsi" w:hAnsiTheme="minorHAnsi" w:cs="Arial"/>
                <w:sz w:val="22"/>
                <w:szCs w:val="22"/>
              </w:rPr>
            </w:pPr>
            <w:r w:rsidRPr="004B61F8">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4B61F8" w:rsidRPr="004B61F8" w:rsidRDefault="004B61F8" w:rsidP="00DA3DDC">
            <w:pPr>
              <w:jc w:val="center"/>
              <w:rPr>
                <w:rFonts w:asciiTheme="minorHAnsi" w:hAnsiTheme="minorHAnsi" w:cs="Arial"/>
                <w:sz w:val="22"/>
                <w:szCs w:val="22"/>
              </w:rPr>
            </w:pPr>
            <w:r w:rsidRPr="004B61F8">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4B61F8" w:rsidRPr="004B61F8" w:rsidRDefault="004B61F8" w:rsidP="00DA3DDC">
            <w:pPr>
              <w:jc w:val="center"/>
              <w:rPr>
                <w:rFonts w:asciiTheme="minorHAnsi" w:hAnsiTheme="minorHAnsi" w:cs="Arial"/>
                <w:sz w:val="22"/>
                <w:szCs w:val="22"/>
              </w:rPr>
            </w:pPr>
            <w:r w:rsidRPr="004B61F8">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4B61F8" w:rsidRPr="004B61F8" w:rsidRDefault="004B61F8" w:rsidP="00DA3DDC">
            <w:pPr>
              <w:jc w:val="center"/>
              <w:rPr>
                <w:rFonts w:asciiTheme="minorHAnsi" w:hAnsiTheme="minorHAnsi" w:cs="Arial"/>
                <w:sz w:val="22"/>
                <w:szCs w:val="22"/>
              </w:rPr>
            </w:pPr>
            <w:r w:rsidRPr="004B61F8">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4B61F8" w:rsidRPr="004B61F8" w:rsidRDefault="004B61F8" w:rsidP="00DA3DDC">
            <w:pPr>
              <w:jc w:val="center"/>
              <w:rPr>
                <w:rFonts w:asciiTheme="minorHAnsi" w:hAnsiTheme="minorHAnsi" w:cs="Arial"/>
                <w:sz w:val="22"/>
                <w:szCs w:val="22"/>
              </w:rPr>
            </w:pPr>
            <w:r w:rsidRPr="004B61F8">
              <w:rPr>
                <w:rFonts w:asciiTheme="minorHAnsi" w:hAnsiTheme="minorHAnsi" w:cs="Arial"/>
                <w:sz w:val="22"/>
                <w:szCs w:val="22"/>
              </w:rPr>
              <w:t>Language</w:t>
            </w:r>
          </w:p>
        </w:tc>
      </w:tr>
      <w:tr w:rsidR="00856406" w:rsidRPr="004B61F8" w:rsidTr="00276B2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Default="00856406" w:rsidP="00DA3DDC">
            <w:pPr>
              <w:rPr>
                <w:rFonts w:ascii="Calibri" w:hAnsi="Calibri"/>
                <w:color w:val="000000"/>
                <w:sz w:val="22"/>
              </w:rPr>
            </w:pPr>
            <w:r>
              <w:rPr>
                <w:rFonts w:ascii="Calibri" w:hAnsi="Calibri"/>
                <w:color w:val="000000"/>
                <w:sz w:val="22"/>
                <w:szCs w:val="22"/>
              </w:rPr>
              <w:t>505401502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23059F" w:rsidRDefault="00655F81" w:rsidP="00DA3DDC">
            <w:pPr>
              <w:rPr>
                <w:rFonts w:asciiTheme="minorHAnsi" w:hAnsiTheme="minorHAnsi"/>
                <w:color w:val="000000"/>
                <w:sz w:val="22"/>
                <w:szCs w:val="22"/>
              </w:rPr>
            </w:pPr>
            <w:hyperlink w:anchor="EN16" w:history="1">
              <w:r w:rsidR="00856406" w:rsidRPr="0023059F">
                <w:rPr>
                  <w:rStyle w:val="Kpr"/>
                  <w:rFonts w:asciiTheme="minorHAnsi" w:hAnsiTheme="minorHAnsi"/>
                  <w:sz w:val="22"/>
                  <w:szCs w:val="22"/>
                </w:rPr>
                <w:t xml:space="preserve">METHODS </w:t>
              </w:r>
              <w:r w:rsidR="00856406">
                <w:rPr>
                  <w:rStyle w:val="Kpr"/>
                  <w:rFonts w:asciiTheme="minorHAnsi" w:hAnsiTheme="minorHAnsi"/>
                  <w:sz w:val="22"/>
                  <w:szCs w:val="22"/>
                </w:rPr>
                <w:t>I</w:t>
              </w:r>
              <w:r w:rsidR="00856406" w:rsidRPr="0023059F">
                <w:rPr>
                  <w:rStyle w:val="Kpr"/>
                  <w:rFonts w:asciiTheme="minorHAnsi" w:hAnsiTheme="minorHAnsi"/>
                  <w:sz w:val="22"/>
                  <w:szCs w:val="22"/>
                </w:rPr>
                <w:t>N POLYMER SYNTHES</w:t>
              </w:r>
              <w:r w:rsidR="00856406">
                <w:rPr>
                  <w:rStyle w:val="Kpr"/>
                  <w:rFonts w:asciiTheme="minorHAnsi" w:hAnsiTheme="minorHAnsi"/>
                  <w:sz w:val="22"/>
                  <w:szCs w:val="22"/>
                </w:rPr>
                <w:t>I</w:t>
              </w:r>
              <w:r w:rsidR="00856406" w:rsidRPr="0023059F">
                <w:rPr>
                  <w:rStyle w:val="Kpr"/>
                  <w:rFonts w:asciiTheme="minorHAnsi" w:hAnsiTheme="minorHAnsi"/>
                  <w:sz w:val="22"/>
                  <w:szCs w:val="22"/>
                </w:rPr>
                <w:t>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856406" w:rsidRPr="004B61F8" w:rsidTr="00276B2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Default="00856406" w:rsidP="00DA3DDC">
            <w:pPr>
              <w:rPr>
                <w:rFonts w:ascii="Calibri" w:hAnsi="Calibri"/>
                <w:color w:val="000000"/>
                <w:sz w:val="22"/>
              </w:rPr>
            </w:pPr>
            <w:r>
              <w:rPr>
                <w:rFonts w:ascii="Calibri" w:hAnsi="Calibri"/>
                <w:color w:val="000000"/>
                <w:sz w:val="22"/>
                <w:szCs w:val="22"/>
              </w:rPr>
              <w:t>505401503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23059F" w:rsidRDefault="00655F81" w:rsidP="00DA3DDC">
            <w:pPr>
              <w:rPr>
                <w:rFonts w:asciiTheme="minorHAnsi" w:hAnsiTheme="minorHAnsi"/>
                <w:color w:val="000000"/>
                <w:sz w:val="22"/>
                <w:szCs w:val="22"/>
              </w:rPr>
            </w:pPr>
            <w:hyperlink w:anchor="EN21" w:history="1">
              <w:r w:rsidR="00856406" w:rsidRPr="00ED1E3B">
                <w:rPr>
                  <w:rStyle w:val="Kpr"/>
                  <w:rFonts w:asciiTheme="minorHAnsi" w:hAnsiTheme="minorHAnsi"/>
                  <w:sz w:val="22"/>
                  <w:szCs w:val="22"/>
                </w:rPr>
                <w:t>POLYMER ENG</w:t>
              </w:r>
              <w:r w:rsidR="00856406">
                <w:rPr>
                  <w:rStyle w:val="Kpr"/>
                  <w:rFonts w:asciiTheme="minorHAnsi" w:hAnsiTheme="minorHAnsi"/>
                  <w:sz w:val="22"/>
                  <w:szCs w:val="22"/>
                </w:rPr>
                <w:t>I</w:t>
              </w:r>
              <w:r w:rsidR="00856406" w:rsidRPr="00ED1E3B">
                <w:rPr>
                  <w:rStyle w:val="Kpr"/>
                  <w:rFonts w:asciiTheme="minorHAnsi" w:hAnsiTheme="minorHAnsi"/>
                  <w:sz w:val="22"/>
                  <w:szCs w:val="22"/>
                </w:rPr>
                <w:t>NEER</w:t>
              </w:r>
              <w:r w:rsidR="00856406">
                <w:rPr>
                  <w:rStyle w:val="Kpr"/>
                  <w:rFonts w:asciiTheme="minorHAnsi" w:hAnsiTheme="minorHAnsi"/>
                  <w:sz w:val="22"/>
                  <w:szCs w:val="22"/>
                </w:rPr>
                <w:t>I</w:t>
              </w:r>
              <w:r w:rsidR="00856406" w:rsidRPr="00ED1E3B">
                <w:rPr>
                  <w:rStyle w:val="Kpr"/>
                  <w:rFonts w:asciiTheme="minorHAnsi" w:hAnsiTheme="minorHAnsi"/>
                  <w:sz w:val="22"/>
                  <w:szCs w:val="22"/>
                </w:rPr>
                <w:t>NG</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856406" w:rsidRPr="004B61F8" w:rsidTr="00276B2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Default="00856406" w:rsidP="00DA3DDC">
            <w:pPr>
              <w:rPr>
                <w:rFonts w:ascii="Calibri" w:hAnsi="Calibri"/>
                <w:color w:val="000000"/>
                <w:sz w:val="22"/>
              </w:rPr>
            </w:pPr>
            <w:r>
              <w:rPr>
                <w:rFonts w:ascii="Calibri" w:hAnsi="Calibri"/>
                <w:color w:val="000000"/>
                <w:sz w:val="22"/>
                <w:szCs w:val="22"/>
              </w:rPr>
              <w:t>505401504</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23059F" w:rsidRDefault="00655F81" w:rsidP="00DA3DDC">
            <w:pPr>
              <w:rPr>
                <w:rFonts w:asciiTheme="minorHAnsi" w:hAnsiTheme="minorHAnsi"/>
                <w:color w:val="000000"/>
                <w:sz w:val="22"/>
                <w:szCs w:val="22"/>
              </w:rPr>
            </w:pPr>
            <w:hyperlink w:anchor="EN26" w:history="1">
              <w:r w:rsidR="00856406" w:rsidRPr="00754782">
                <w:rPr>
                  <w:rStyle w:val="Kpr"/>
                  <w:rFonts w:asciiTheme="minorHAnsi" w:hAnsiTheme="minorHAnsi"/>
                  <w:sz w:val="22"/>
                  <w:szCs w:val="22"/>
                </w:rPr>
                <w:t>POLYMER RHELOGY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856406" w:rsidRPr="004B61F8" w:rsidTr="00276B2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Default="00856406" w:rsidP="00DA3DDC">
            <w:pPr>
              <w:rPr>
                <w:rFonts w:ascii="Calibri" w:hAnsi="Calibri"/>
                <w:color w:val="000000"/>
                <w:sz w:val="22"/>
              </w:rPr>
            </w:pPr>
            <w:r>
              <w:rPr>
                <w:rFonts w:ascii="Calibri" w:hAnsi="Calibri"/>
                <w:color w:val="000000"/>
                <w:sz w:val="22"/>
                <w:szCs w:val="22"/>
              </w:rPr>
              <w:t>505401505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23059F" w:rsidRDefault="00655F81" w:rsidP="00DA3DDC">
            <w:pPr>
              <w:rPr>
                <w:rFonts w:asciiTheme="minorHAnsi" w:hAnsiTheme="minorHAnsi"/>
                <w:color w:val="000000"/>
                <w:sz w:val="22"/>
                <w:szCs w:val="22"/>
              </w:rPr>
            </w:pPr>
            <w:hyperlink w:anchor="EN24" w:history="1">
              <w:r w:rsidR="00856406" w:rsidRPr="00754782">
                <w:rPr>
                  <w:rStyle w:val="Kpr"/>
                  <w:rFonts w:asciiTheme="minorHAnsi" w:hAnsiTheme="minorHAnsi"/>
                  <w:sz w:val="22"/>
                  <w:szCs w:val="22"/>
                </w:rPr>
                <w:t>POLYMER PROCESS</w:t>
              </w:r>
              <w:r w:rsidR="00856406">
                <w:rPr>
                  <w:rStyle w:val="Kpr"/>
                  <w:rFonts w:asciiTheme="minorHAnsi" w:hAnsiTheme="minorHAnsi"/>
                  <w:sz w:val="22"/>
                  <w:szCs w:val="22"/>
                </w:rPr>
                <w:t>I</w:t>
              </w:r>
              <w:r w:rsidR="00856406" w:rsidRPr="00754782">
                <w:rPr>
                  <w:rStyle w:val="Kpr"/>
                  <w:rFonts w:asciiTheme="minorHAnsi" w:hAnsiTheme="minorHAnsi"/>
                  <w:sz w:val="22"/>
                  <w:szCs w:val="22"/>
                </w:rPr>
                <w:t>NG</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856406" w:rsidRPr="004B61F8" w:rsidTr="00276B2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Default="00856406" w:rsidP="00DA3DDC">
            <w:pPr>
              <w:rPr>
                <w:rFonts w:ascii="Calibri" w:hAnsi="Calibri"/>
                <w:color w:val="000000"/>
                <w:sz w:val="22"/>
              </w:rPr>
            </w:pPr>
            <w:r>
              <w:rPr>
                <w:rFonts w:ascii="Calibri" w:hAnsi="Calibri"/>
                <w:color w:val="000000"/>
                <w:sz w:val="22"/>
                <w:szCs w:val="22"/>
              </w:rPr>
              <w:lastRenderedPageBreak/>
              <w:t>505401506</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23059F" w:rsidRDefault="00655F81" w:rsidP="00DA3DDC">
            <w:pPr>
              <w:rPr>
                <w:rFonts w:asciiTheme="minorHAnsi" w:hAnsiTheme="minorHAnsi"/>
                <w:color w:val="000000"/>
                <w:sz w:val="22"/>
                <w:szCs w:val="22"/>
              </w:rPr>
            </w:pPr>
            <w:hyperlink w:anchor="EN27" w:history="1">
              <w:r w:rsidR="00856406" w:rsidRPr="004E323D">
                <w:rPr>
                  <w:rStyle w:val="Kpr"/>
                  <w:rFonts w:asciiTheme="minorHAnsi" w:hAnsiTheme="minorHAnsi"/>
                  <w:sz w:val="22"/>
                  <w:szCs w:val="22"/>
                </w:rPr>
                <w:t xml:space="preserve">POLYMERS </w:t>
              </w:r>
              <w:r w:rsidR="00856406">
                <w:rPr>
                  <w:rStyle w:val="Kpr"/>
                  <w:rFonts w:asciiTheme="minorHAnsi" w:hAnsiTheme="minorHAnsi"/>
                  <w:sz w:val="22"/>
                  <w:szCs w:val="22"/>
                </w:rPr>
                <w:t>I</w:t>
              </w:r>
              <w:r w:rsidR="00856406" w:rsidRPr="004E323D">
                <w:rPr>
                  <w:rStyle w:val="Kpr"/>
                  <w:rFonts w:asciiTheme="minorHAnsi" w:hAnsiTheme="minorHAnsi"/>
                  <w:sz w:val="22"/>
                  <w:szCs w:val="22"/>
                </w:rPr>
                <w:t>N CORROS</w:t>
              </w:r>
              <w:r w:rsidR="00856406">
                <w:rPr>
                  <w:rStyle w:val="Kpr"/>
                  <w:rFonts w:asciiTheme="minorHAnsi" w:hAnsiTheme="minorHAnsi"/>
                  <w:sz w:val="22"/>
                  <w:szCs w:val="22"/>
                </w:rPr>
                <w:t>I</w:t>
              </w:r>
              <w:r w:rsidR="00856406" w:rsidRPr="004E323D">
                <w:rPr>
                  <w:rStyle w:val="Kpr"/>
                  <w:rFonts w:asciiTheme="minorHAnsi" w:hAnsiTheme="minorHAnsi"/>
                  <w:sz w:val="22"/>
                  <w:szCs w:val="22"/>
                </w:rPr>
                <w:t>ON CONTROL</w:t>
              </w:r>
            </w:hyperlink>
            <w:r w:rsidR="00856406">
              <w:rPr>
                <w:rFonts w:asciiTheme="minorHAnsi" w:hAnsiTheme="minorHAnsi"/>
                <w:sz w:val="22"/>
                <w:szCs w:val="22"/>
              </w:rPr>
              <w:t xml:space="preserve"> </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856406" w:rsidRPr="004B61F8" w:rsidTr="00276B2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Default="00856406" w:rsidP="00DA3DDC">
            <w:pPr>
              <w:rPr>
                <w:rFonts w:ascii="Calibri" w:hAnsi="Calibri"/>
                <w:color w:val="000000"/>
                <w:sz w:val="22"/>
              </w:rPr>
            </w:pPr>
            <w:r>
              <w:rPr>
                <w:rFonts w:ascii="Calibri" w:hAnsi="Calibri"/>
                <w:color w:val="000000"/>
                <w:sz w:val="22"/>
                <w:szCs w:val="22"/>
              </w:rPr>
              <w:t>505401507</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23059F" w:rsidRDefault="00655F81" w:rsidP="00DA3DDC">
            <w:pPr>
              <w:rPr>
                <w:rFonts w:asciiTheme="minorHAnsi" w:hAnsiTheme="minorHAnsi"/>
                <w:color w:val="000000"/>
                <w:sz w:val="22"/>
                <w:szCs w:val="22"/>
              </w:rPr>
            </w:pPr>
            <w:hyperlink w:anchor="EN11" w:history="1">
              <w:r w:rsidR="00856406" w:rsidRPr="0023059F">
                <w:rPr>
                  <w:rStyle w:val="Kpr"/>
                  <w:rFonts w:asciiTheme="minorHAnsi" w:hAnsiTheme="minorHAnsi"/>
                  <w:sz w:val="22"/>
                  <w:szCs w:val="22"/>
                </w:rPr>
                <w:t>INDUSTR</w:t>
              </w:r>
              <w:r w:rsidR="00856406">
                <w:rPr>
                  <w:rStyle w:val="Kpr"/>
                  <w:rFonts w:asciiTheme="minorHAnsi" w:hAnsiTheme="minorHAnsi"/>
                  <w:sz w:val="22"/>
                  <w:szCs w:val="22"/>
                </w:rPr>
                <w:t>I</w:t>
              </w:r>
              <w:r w:rsidR="00856406" w:rsidRPr="0023059F">
                <w:rPr>
                  <w:rStyle w:val="Kpr"/>
                  <w:rFonts w:asciiTheme="minorHAnsi" w:hAnsiTheme="minorHAnsi"/>
                  <w:sz w:val="22"/>
                  <w:szCs w:val="22"/>
                </w:rPr>
                <w:t>AL POLYMERS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856406" w:rsidRPr="004B61F8" w:rsidTr="00276B2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Default="00856406" w:rsidP="00DA3DDC">
            <w:pPr>
              <w:rPr>
                <w:rFonts w:ascii="Calibri" w:hAnsi="Calibri"/>
                <w:color w:val="000000"/>
                <w:sz w:val="22"/>
              </w:rPr>
            </w:pPr>
            <w:r>
              <w:rPr>
                <w:rFonts w:ascii="Calibri" w:hAnsi="Calibri"/>
                <w:color w:val="000000"/>
                <w:sz w:val="22"/>
                <w:szCs w:val="22"/>
              </w:rPr>
              <w:t>505401508</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23059F" w:rsidRDefault="00655F81" w:rsidP="00DA3DDC">
            <w:pPr>
              <w:rPr>
                <w:rFonts w:asciiTheme="minorHAnsi" w:hAnsiTheme="minorHAnsi"/>
                <w:color w:val="000000"/>
                <w:sz w:val="22"/>
                <w:szCs w:val="22"/>
              </w:rPr>
            </w:pPr>
            <w:hyperlink w:anchor="EN10" w:history="1">
              <w:r w:rsidR="00856406" w:rsidRPr="0023059F">
                <w:rPr>
                  <w:rStyle w:val="Kpr"/>
                  <w:rFonts w:asciiTheme="minorHAnsi" w:hAnsiTheme="minorHAnsi"/>
                  <w:sz w:val="22"/>
                  <w:szCs w:val="22"/>
                </w:rPr>
                <w:t>INDUSTR</w:t>
              </w:r>
              <w:r w:rsidR="00856406">
                <w:rPr>
                  <w:rStyle w:val="Kpr"/>
                  <w:rFonts w:asciiTheme="minorHAnsi" w:hAnsiTheme="minorHAnsi"/>
                  <w:sz w:val="22"/>
                  <w:szCs w:val="22"/>
                </w:rPr>
                <w:t>I</w:t>
              </w:r>
              <w:r w:rsidR="00856406" w:rsidRPr="0023059F">
                <w:rPr>
                  <w:rStyle w:val="Kpr"/>
                  <w:rFonts w:asciiTheme="minorHAnsi" w:hAnsiTheme="minorHAnsi"/>
                  <w:sz w:val="22"/>
                  <w:szCs w:val="22"/>
                </w:rPr>
                <w:t>AL ADHES</w:t>
              </w:r>
              <w:r w:rsidR="00856406">
                <w:rPr>
                  <w:rStyle w:val="Kpr"/>
                  <w:rFonts w:asciiTheme="minorHAnsi" w:hAnsiTheme="minorHAnsi"/>
                  <w:sz w:val="22"/>
                  <w:szCs w:val="22"/>
                </w:rPr>
                <w:t>I</w:t>
              </w:r>
              <w:r w:rsidR="00856406" w:rsidRPr="0023059F">
                <w:rPr>
                  <w:rStyle w:val="Kpr"/>
                  <w:rFonts w:asciiTheme="minorHAnsi" w:hAnsiTheme="minorHAnsi"/>
                  <w:sz w:val="22"/>
                  <w:szCs w:val="22"/>
                </w:rPr>
                <w:t>VES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856406" w:rsidRPr="004B61F8" w:rsidTr="00276B21">
        <w:trPr>
          <w:trHeight w:val="269"/>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Default="00856406" w:rsidP="00DA3DDC">
            <w:pPr>
              <w:rPr>
                <w:rFonts w:ascii="Calibri" w:hAnsi="Calibri"/>
                <w:color w:val="000000"/>
                <w:sz w:val="22"/>
              </w:rPr>
            </w:pPr>
            <w:r>
              <w:rPr>
                <w:rFonts w:ascii="Calibri" w:hAnsi="Calibri"/>
                <w:color w:val="000000"/>
                <w:sz w:val="22"/>
                <w:szCs w:val="22"/>
              </w:rPr>
              <w:t>505402502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23059F" w:rsidRDefault="00655F81" w:rsidP="00DA3DDC">
            <w:pPr>
              <w:rPr>
                <w:rFonts w:asciiTheme="minorHAnsi" w:hAnsiTheme="minorHAnsi"/>
                <w:color w:val="000000"/>
                <w:sz w:val="22"/>
                <w:szCs w:val="22"/>
              </w:rPr>
            </w:pPr>
            <w:hyperlink w:anchor="EN13" w:history="1">
              <w:r w:rsidR="00856406" w:rsidRPr="0023059F">
                <w:rPr>
                  <w:rStyle w:val="Kpr"/>
                  <w:rFonts w:asciiTheme="minorHAnsi" w:hAnsiTheme="minorHAnsi"/>
                  <w:sz w:val="22"/>
                  <w:szCs w:val="22"/>
                </w:rPr>
                <w:t>L</w:t>
              </w:r>
              <w:r w:rsidR="00856406">
                <w:rPr>
                  <w:rStyle w:val="Kpr"/>
                  <w:rFonts w:asciiTheme="minorHAnsi" w:hAnsiTheme="minorHAnsi" w:cs="Cambria Math"/>
                  <w:sz w:val="22"/>
                  <w:szCs w:val="22"/>
                </w:rPr>
                <w:t>I</w:t>
              </w:r>
              <w:r w:rsidR="00856406" w:rsidRPr="0023059F">
                <w:rPr>
                  <w:rStyle w:val="Kpr"/>
                  <w:rFonts w:asciiTheme="minorHAnsi" w:hAnsiTheme="minorHAnsi"/>
                  <w:sz w:val="22"/>
                  <w:szCs w:val="22"/>
                </w:rPr>
                <w:t>V</w:t>
              </w:r>
              <w:r w:rsidR="00856406">
                <w:rPr>
                  <w:rStyle w:val="Kpr"/>
                  <w:rFonts w:asciiTheme="minorHAnsi" w:hAnsiTheme="minorHAnsi" w:cs="Cambria Math"/>
                  <w:sz w:val="22"/>
                  <w:szCs w:val="22"/>
                </w:rPr>
                <w:t>I</w:t>
              </w:r>
              <w:r w:rsidR="00856406" w:rsidRPr="0023059F">
                <w:rPr>
                  <w:rStyle w:val="Kpr"/>
                  <w:rFonts w:asciiTheme="minorHAnsi" w:hAnsiTheme="minorHAnsi"/>
                  <w:sz w:val="22"/>
                  <w:szCs w:val="22"/>
                </w:rPr>
                <w:t>NG POLYMER</w:t>
              </w:r>
              <w:r w:rsidR="00856406">
                <w:rPr>
                  <w:rStyle w:val="Kpr"/>
                  <w:rFonts w:asciiTheme="minorHAnsi" w:hAnsiTheme="minorHAnsi" w:cs="Cambria Math"/>
                  <w:sz w:val="22"/>
                  <w:szCs w:val="22"/>
                </w:rPr>
                <w:t>I</w:t>
              </w:r>
              <w:r w:rsidR="00856406" w:rsidRPr="0023059F">
                <w:rPr>
                  <w:rStyle w:val="Kpr"/>
                  <w:rFonts w:asciiTheme="minorHAnsi" w:hAnsiTheme="minorHAnsi"/>
                  <w:sz w:val="22"/>
                  <w:szCs w:val="22"/>
                </w:rPr>
                <w:t>ZAT</w:t>
              </w:r>
              <w:r w:rsidR="00856406">
                <w:rPr>
                  <w:rStyle w:val="Kpr"/>
                  <w:rFonts w:asciiTheme="minorHAnsi" w:hAnsiTheme="minorHAnsi" w:cs="Cambria Math"/>
                  <w:sz w:val="22"/>
                  <w:szCs w:val="22"/>
                </w:rPr>
                <w:t>I</w:t>
              </w:r>
              <w:r w:rsidR="00856406" w:rsidRPr="0023059F">
                <w:rPr>
                  <w:rStyle w:val="Kpr"/>
                  <w:rFonts w:asciiTheme="minorHAnsi" w:hAnsiTheme="minorHAnsi"/>
                  <w:sz w:val="22"/>
                  <w:szCs w:val="22"/>
                </w:rPr>
                <w:t>ON CHEM</w:t>
              </w:r>
              <w:r w:rsidR="00856406">
                <w:rPr>
                  <w:rStyle w:val="Kpr"/>
                  <w:rFonts w:asciiTheme="minorHAnsi" w:hAnsiTheme="minorHAnsi" w:cs="Cambria Math"/>
                  <w:sz w:val="22"/>
                  <w:szCs w:val="22"/>
                </w:rPr>
                <w:t>I</w:t>
              </w:r>
              <w:r w:rsidR="00856406" w:rsidRPr="0023059F">
                <w:rPr>
                  <w:rStyle w:val="Kpr"/>
                  <w:rFonts w:asciiTheme="minorHAnsi" w:hAnsiTheme="minorHAnsi"/>
                  <w:sz w:val="22"/>
                  <w:szCs w:val="22"/>
                </w:rPr>
                <w:t>STRY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856406" w:rsidRPr="004B61F8" w:rsidTr="00276B2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Default="00856406" w:rsidP="00DA3DDC">
            <w:pPr>
              <w:rPr>
                <w:rFonts w:ascii="Calibri" w:hAnsi="Calibri"/>
                <w:color w:val="000000"/>
                <w:sz w:val="22"/>
              </w:rPr>
            </w:pPr>
            <w:r>
              <w:rPr>
                <w:rFonts w:ascii="Calibri" w:hAnsi="Calibri"/>
                <w:color w:val="000000"/>
                <w:sz w:val="22"/>
                <w:szCs w:val="22"/>
              </w:rPr>
              <w:t>505402503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23059F" w:rsidRDefault="00655F81" w:rsidP="00DA3DDC">
            <w:pPr>
              <w:rPr>
                <w:rFonts w:asciiTheme="minorHAnsi" w:hAnsiTheme="minorHAnsi"/>
                <w:color w:val="000000"/>
                <w:sz w:val="22"/>
                <w:szCs w:val="22"/>
              </w:rPr>
            </w:pPr>
            <w:hyperlink w:anchor="EN9" w:history="1">
              <w:r w:rsidR="00856406" w:rsidRPr="0023059F">
                <w:rPr>
                  <w:rStyle w:val="Kpr"/>
                  <w:rFonts w:asciiTheme="minorHAnsi" w:hAnsiTheme="minorHAnsi"/>
                  <w:sz w:val="22"/>
                  <w:szCs w:val="22"/>
                </w:rPr>
                <w:t>HETEROGENEOUS POLYMER</w:t>
              </w:r>
              <w:r w:rsidR="00856406">
                <w:rPr>
                  <w:rStyle w:val="Kpr"/>
                  <w:rFonts w:asciiTheme="minorHAnsi" w:hAnsiTheme="minorHAnsi"/>
                  <w:sz w:val="22"/>
                  <w:szCs w:val="22"/>
                </w:rPr>
                <w:t>I</w:t>
              </w:r>
              <w:r w:rsidR="00856406" w:rsidRPr="0023059F">
                <w:rPr>
                  <w:rStyle w:val="Kpr"/>
                  <w:rFonts w:asciiTheme="minorHAnsi" w:hAnsiTheme="minorHAnsi"/>
                  <w:sz w:val="22"/>
                  <w:szCs w:val="22"/>
                </w:rPr>
                <w:t>ZAT</w:t>
              </w:r>
              <w:r w:rsidR="00856406">
                <w:rPr>
                  <w:rStyle w:val="Kpr"/>
                  <w:rFonts w:asciiTheme="minorHAnsi" w:hAnsiTheme="minorHAnsi"/>
                  <w:sz w:val="22"/>
                  <w:szCs w:val="22"/>
                </w:rPr>
                <w:t>I</w:t>
              </w:r>
              <w:r w:rsidR="00856406" w:rsidRPr="0023059F">
                <w:rPr>
                  <w:rStyle w:val="Kpr"/>
                  <w:rFonts w:asciiTheme="minorHAnsi" w:hAnsiTheme="minorHAnsi"/>
                  <w:sz w:val="22"/>
                  <w:szCs w:val="22"/>
                </w:rPr>
                <w:t>ON SYSTEMS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856406" w:rsidRPr="004B61F8" w:rsidTr="00276B2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Default="00856406" w:rsidP="00DA3DDC">
            <w:pPr>
              <w:rPr>
                <w:rFonts w:ascii="Calibri" w:hAnsi="Calibri"/>
                <w:color w:val="000000"/>
                <w:sz w:val="22"/>
              </w:rPr>
            </w:pPr>
            <w:r>
              <w:rPr>
                <w:rFonts w:ascii="Calibri" w:hAnsi="Calibri"/>
                <w:color w:val="000000"/>
                <w:sz w:val="22"/>
                <w:szCs w:val="22"/>
              </w:rPr>
              <w:t>505402504</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23059F" w:rsidRDefault="00655F81" w:rsidP="00DA3DDC">
            <w:pPr>
              <w:rPr>
                <w:rFonts w:asciiTheme="minorHAnsi" w:hAnsiTheme="minorHAnsi"/>
                <w:color w:val="000000"/>
                <w:sz w:val="22"/>
                <w:szCs w:val="22"/>
              </w:rPr>
            </w:pPr>
            <w:hyperlink w:anchor="EN28" w:history="1">
              <w:r w:rsidR="00856406" w:rsidRPr="004E323D">
                <w:rPr>
                  <w:rStyle w:val="Kpr"/>
                  <w:rFonts w:asciiTheme="minorHAnsi" w:hAnsiTheme="minorHAnsi"/>
                  <w:sz w:val="22"/>
                  <w:szCs w:val="22"/>
                </w:rPr>
                <w:t>STAB</w:t>
              </w:r>
              <w:r w:rsidR="00856406">
                <w:rPr>
                  <w:rStyle w:val="Kpr"/>
                  <w:rFonts w:asciiTheme="minorHAnsi" w:hAnsiTheme="minorHAnsi"/>
                  <w:sz w:val="22"/>
                  <w:szCs w:val="22"/>
                </w:rPr>
                <w:t>I</w:t>
              </w:r>
              <w:r w:rsidR="00856406" w:rsidRPr="004E323D">
                <w:rPr>
                  <w:rStyle w:val="Kpr"/>
                  <w:rFonts w:asciiTheme="minorHAnsi" w:hAnsiTheme="minorHAnsi"/>
                  <w:sz w:val="22"/>
                  <w:szCs w:val="22"/>
                </w:rPr>
                <w:t>L</w:t>
              </w:r>
              <w:r w:rsidR="00856406">
                <w:rPr>
                  <w:rStyle w:val="Kpr"/>
                  <w:rFonts w:asciiTheme="minorHAnsi" w:hAnsiTheme="minorHAnsi"/>
                  <w:sz w:val="22"/>
                  <w:szCs w:val="22"/>
                </w:rPr>
                <w:t>I</w:t>
              </w:r>
              <w:r w:rsidR="00856406" w:rsidRPr="004E323D">
                <w:rPr>
                  <w:rStyle w:val="Kpr"/>
                  <w:rFonts w:asciiTheme="minorHAnsi" w:hAnsiTheme="minorHAnsi"/>
                  <w:sz w:val="22"/>
                  <w:szCs w:val="22"/>
                </w:rPr>
                <w:t>TY AND DEGRADAT</w:t>
              </w:r>
              <w:r w:rsidR="00856406">
                <w:rPr>
                  <w:rStyle w:val="Kpr"/>
                  <w:rFonts w:asciiTheme="minorHAnsi" w:hAnsiTheme="minorHAnsi"/>
                  <w:sz w:val="22"/>
                  <w:szCs w:val="22"/>
                </w:rPr>
                <w:t>I</w:t>
              </w:r>
              <w:r w:rsidR="00856406" w:rsidRPr="004E323D">
                <w:rPr>
                  <w:rStyle w:val="Kpr"/>
                  <w:rFonts w:asciiTheme="minorHAnsi" w:hAnsiTheme="minorHAnsi"/>
                  <w:sz w:val="22"/>
                  <w:szCs w:val="22"/>
                </w:rPr>
                <w:t>ON OF POLYMERS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856406" w:rsidRPr="004B61F8" w:rsidTr="00276B2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Default="00856406" w:rsidP="00DA3DDC">
            <w:pPr>
              <w:rPr>
                <w:rFonts w:ascii="Calibri" w:hAnsi="Calibri"/>
                <w:color w:val="000000"/>
                <w:sz w:val="22"/>
              </w:rPr>
            </w:pPr>
            <w:r>
              <w:rPr>
                <w:rFonts w:ascii="Calibri" w:hAnsi="Calibri"/>
                <w:color w:val="000000"/>
                <w:sz w:val="22"/>
                <w:szCs w:val="22"/>
              </w:rPr>
              <w:t>505402505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23059F" w:rsidRDefault="00655F81" w:rsidP="00DA3DDC">
            <w:pPr>
              <w:rPr>
                <w:rFonts w:asciiTheme="minorHAnsi" w:hAnsiTheme="minorHAnsi"/>
                <w:color w:val="000000"/>
                <w:sz w:val="22"/>
                <w:szCs w:val="22"/>
              </w:rPr>
            </w:pPr>
            <w:hyperlink w:anchor="EN25" w:history="1">
              <w:r w:rsidR="00856406" w:rsidRPr="00754782">
                <w:rPr>
                  <w:rStyle w:val="Kpr"/>
                  <w:rFonts w:asciiTheme="minorHAnsi" w:hAnsiTheme="minorHAnsi"/>
                  <w:sz w:val="22"/>
                  <w:szCs w:val="22"/>
                </w:rPr>
                <w:t>POLYMER RECYCL</w:t>
              </w:r>
              <w:r w:rsidR="00856406">
                <w:rPr>
                  <w:rStyle w:val="Kpr"/>
                  <w:rFonts w:asciiTheme="minorHAnsi" w:hAnsiTheme="minorHAnsi"/>
                  <w:sz w:val="22"/>
                  <w:szCs w:val="22"/>
                </w:rPr>
                <w:t>I</w:t>
              </w:r>
              <w:r w:rsidR="00856406" w:rsidRPr="00754782">
                <w:rPr>
                  <w:rStyle w:val="Kpr"/>
                  <w:rFonts w:asciiTheme="minorHAnsi" w:hAnsiTheme="minorHAnsi"/>
                  <w:sz w:val="22"/>
                  <w:szCs w:val="22"/>
                </w:rPr>
                <w:t>NG TECHNOLOG</w:t>
              </w:r>
              <w:r w:rsidR="00856406">
                <w:rPr>
                  <w:rStyle w:val="Kpr"/>
                  <w:rFonts w:asciiTheme="minorHAnsi" w:hAnsiTheme="minorHAnsi"/>
                  <w:sz w:val="22"/>
                  <w:szCs w:val="22"/>
                </w:rPr>
                <w:t>I</w:t>
              </w:r>
              <w:r w:rsidR="00856406" w:rsidRPr="00754782">
                <w:rPr>
                  <w:rStyle w:val="Kpr"/>
                  <w:rFonts w:asciiTheme="minorHAnsi" w:hAnsiTheme="minorHAnsi"/>
                  <w:sz w:val="22"/>
                  <w:szCs w:val="22"/>
                </w:rPr>
                <w:t>ES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856406" w:rsidRPr="004B61F8" w:rsidTr="00276B2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Default="00856406" w:rsidP="00DA3DDC">
            <w:pPr>
              <w:rPr>
                <w:rFonts w:ascii="Calibri" w:hAnsi="Calibri"/>
                <w:color w:val="000000"/>
                <w:sz w:val="22"/>
              </w:rPr>
            </w:pPr>
            <w:r>
              <w:rPr>
                <w:rFonts w:ascii="Calibri" w:hAnsi="Calibri"/>
                <w:color w:val="000000"/>
                <w:sz w:val="22"/>
                <w:szCs w:val="22"/>
              </w:rPr>
              <w:t>505402506</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23059F" w:rsidRDefault="00655F81" w:rsidP="00DA3DDC">
            <w:pPr>
              <w:rPr>
                <w:rFonts w:asciiTheme="minorHAnsi" w:hAnsiTheme="minorHAnsi"/>
                <w:color w:val="000000"/>
                <w:sz w:val="22"/>
                <w:szCs w:val="22"/>
              </w:rPr>
            </w:pPr>
            <w:hyperlink w:anchor="EN6" w:history="1">
              <w:r w:rsidR="00856406" w:rsidRPr="0023059F">
                <w:rPr>
                  <w:rStyle w:val="Kpr"/>
                  <w:rFonts w:asciiTheme="minorHAnsi" w:hAnsiTheme="minorHAnsi"/>
                  <w:sz w:val="22"/>
                  <w:szCs w:val="22"/>
                </w:rPr>
                <w:t>CONDUCT</w:t>
              </w:r>
              <w:r w:rsidR="00856406">
                <w:rPr>
                  <w:rStyle w:val="Kpr"/>
                  <w:rFonts w:asciiTheme="minorHAnsi" w:hAnsiTheme="minorHAnsi"/>
                  <w:sz w:val="22"/>
                  <w:szCs w:val="22"/>
                </w:rPr>
                <w:t>I</w:t>
              </w:r>
              <w:r w:rsidR="00856406" w:rsidRPr="0023059F">
                <w:rPr>
                  <w:rStyle w:val="Kpr"/>
                  <w:rFonts w:asciiTheme="minorHAnsi" w:hAnsiTheme="minorHAnsi"/>
                  <w:sz w:val="22"/>
                  <w:szCs w:val="22"/>
                </w:rPr>
                <w:t>NG POLYMERS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856406" w:rsidRPr="004B61F8" w:rsidTr="00276B2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Default="00856406" w:rsidP="00DA3DDC">
            <w:pPr>
              <w:rPr>
                <w:rFonts w:ascii="Calibri" w:hAnsi="Calibri"/>
                <w:color w:val="000000"/>
                <w:sz w:val="22"/>
              </w:rPr>
            </w:pPr>
            <w:r>
              <w:rPr>
                <w:rFonts w:ascii="Calibri" w:hAnsi="Calibri"/>
                <w:color w:val="000000"/>
                <w:sz w:val="22"/>
                <w:szCs w:val="22"/>
              </w:rPr>
              <w:t>505402507</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23059F" w:rsidRDefault="00655F81" w:rsidP="00DA3DDC">
            <w:pPr>
              <w:rPr>
                <w:rFonts w:asciiTheme="minorHAnsi" w:hAnsiTheme="minorHAnsi"/>
                <w:color w:val="000000"/>
                <w:sz w:val="22"/>
                <w:szCs w:val="22"/>
              </w:rPr>
            </w:pPr>
            <w:hyperlink w:anchor="EN4" w:history="1">
              <w:r w:rsidR="00856406" w:rsidRPr="0023059F">
                <w:rPr>
                  <w:rStyle w:val="Kpr"/>
                  <w:rFonts w:asciiTheme="minorHAnsi" w:hAnsiTheme="minorHAnsi"/>
                  <w:sz w:val="22"/>
                  <w:szCs w:val="22"/>
                </w:rPr>
                <w:t>B</w:t>
              </w:r>
              <w:r w:rsidR="00856406">
                <w:rPr>
                  <w:rStyle w:val="Kpr"/>
                  <w:rFonts w:asciiTheme="minorHAnsi" w:hAnsiTheme="minorHAnsi"/>
                  <w:sz w:val="22"/>
                  <w:szCs w:val="22"/>
                </w:rPr>
                <w:t>I</w:t>
              </w:r>
              <w:r w:rsidR="00856406" w:rsidRPr="0023059F">
                <w:rPr>
                  <w:rStyle w:val="Kpr"/>
                  <w:rFonts w:asciiTheme="minorHAnsi" w:hAnsiTheme="minorHAnsi"/>
                  <w:sz w:val="22"/>
                  <w:szCs w:val="22"/>
                </w:rPr>
                <w:t>OPOLYMERS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856406" w:rsidRPr="004B61F8" w:rsidTr="00276B2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Default="00856406" w:rsidP="00DA3DDC">
            <w:pPr>
              <w:rPr>
                <w:rFonts w:ascii="Calibri" w:hAnsi="Calibri"/>
                <w:color w:val="000000"/>
                <w:sz w:val="22"/>
              </w:rPr>
            </w:pPr>
            <w:r>
              <w:rPr>
                <w:rFonts w:ascii="Calibri" w:hAnsi="Calibri"/>
                <w:color w:val="000000"/>
                <w:sz w:val="22"/>
                <w:szCs w:val="22"/>
              </w:rPr>
              <w:t>505402508</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23059F" w:rsidRDefault="00655F81" w:rsidP="00DA3DDC">
            <w:pPr>
              <w:rPr>
                <w:rFonts w:asciiTheme="minorHAnsi" w:hAnsiTheme="minorHAnsi"/>
                <w:color w:val="000000"/>
                <w:sz w:val="22"/>
                <w:szCs w:val="22"/>
              </w:rPr>
            </w:pPr>
            <w:hyperlink w:anchor="EN12" w:history="1">
              <w:r w:rsidR="00856406" w:rsidRPr="0023059F">
                <w:rPr>
                  <w:rStyle w:val="Kpr"/>
                  <w:rFonts w:asciiTheme="minorHAnsi" w:hAnsiTheme="minorHAnsi"/>
                  <w:sz w:val="22"/>
                  <w:szCs w:val="22"/>
                </w:rPr>
                <w:t>INORGAN</w:t>
              </w:r>
              <w:r w:rsidR="00856406">
                <w:rPr>
                  <w:rStyle w:val="Kpr"/>
                  <w:rFonts w:asciiTheme="minorHAnsi" w:hAnsiTheme="minorHAnsi"/>
                  <w:sz w:val="22"/>
                  <w:szCs w:val="22"/>
                </w:rPr>
                <w:t>I</w:t>
              </w:r>
              <w:r w:rsidR="00856406" w:rsidRPr="0023059F">
                <w:rPr>
                  <w:rStyle w:val="Kpr"/>
                  <w:rFonts w:asciiTheme="minorHAnsi" w:hAnsiTheme="minorHAnsi"/>
                  <w:sz w:val="22"/>
                  <w:szCs w:val="22"/>
                </w:rPr>
                <w:t>C POLYMERS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856406" w:rsidRPr="004B61F8" w:rsidRDefault="00856406" w:rsidP="00DA3DDC">
            <w:pPr>
              <w:jc w:val="center"/>
              <w:rPr>
                <w:rFonts w:asciiTheme="minorHAnsi" w:hAnsiTheme="minorHAnsi"/>
                <w:sz w:val="22"/>
                <w:szCs w:val="22"/>
              </w:rPr>
            </w:pPr>
            <w:r w:rsidRPr="004B61F8">
              <w:rPr>
                <w:rFonts w:asciiTheme="minorHAnsi" w:hAnsiTheme="minorHAnsi" w:cs="Arial"/>
                <w:sz w:val="22"/>
                <w:szCs w:val="22"/>
              </w:rPr>
              <w:t>Turkish</w:t>
            </w:r>
          </w:p>
        </w:tc>
      </w:tr>
    </w:tbl>
    <w:p w:rsidR="004B61F8" w:rsidRDefault="004B61F8" w:rsidP="004B61F8"/>
    <w:p w:rsidR="004B61F8" w:rsidRDefault="004B61F8">
      <w:pPr>
        <w:spacing w:after="200"/>
      </w:pPr>
      <w:r>
        <w:br w:type="page"/>
      </w:r>
    </w:p>
    <w:p w:rsidR="004B61F8" w:rsidRPr="002604AB" w:rsidRDefault="008B3EFD"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1312" behindDoc="0" locked="0" layoutInCell="1" allowOverlap="1">
                <wp:simplePos x="0" y="0"/>
                <wp:positionH relativeFrom="column">
                  <wp:posOffset>277495</wp:posOffset>
                </wp:positionH>
                <wp:positionV relativeFrom="paragraph">
                  <wp:posOffset>-137795</wp:posOffset>
                </wp:positionV>
                <wp:extent cx="3790950" cy="977265"/>
                <wp:effectExtent l="0" t="0" r="19050" b="13335"/>
                <wp:wrapNone/>
                <wp:docPr id="90"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4" o:spid="_x0000_s1026" type="#_x0000_t202" style="position:absolute;margin-left:21.85pt;margin-top:-10.85pt;width:298.5pt;height:7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yZBLAIAAFw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" strokecolor="white">
                <v:textbo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B61F8" w:rsidRPr="002604AB" w:rsidTr="00DA3DDC">
        <w:tc>
          <w:tcPr>
            <w:tcW w:w="1951"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bookmarkStart w:id="1" w:name="Açılır2"/>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bookmarkEnd w:id="1"/>
          </w:p>
        </w:tc>
      </w:tr>
    </w:tbl>
    <w:p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rsidTr="00DA3DDC">
        <w:trPr>
          <w:trHeight w:val="338"/>
        </w:trPr>
        <w:tc>
          <w:tcPr>
            <w:tcW w:w="10173" w:type="dxa"/>
            <w:gridSpan w:val="4"/>
            <w:vAlign w:val="center"/>
          </w:tcPr>
          <w:p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rsidTr="00DA3DDC">
        <w:tc>
          <w:tcPr>
            <w:tcW w:w="1668"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505401501</w:t>
            </w:r>
            <w:r>
              <w:rPr>
                <w:rFonts w:ascii="Verdana" w:hAnsi="Verdana"/>
                <w:sz w:val="16"/>
                <w:szCs w:val="16"/>
              </w:rPr>
              <w:fldChar w:fldCharType="end"/>
            </w:r>
            <w:bookmarkEnd w:id="2"/>
          </w:p>
        </w:tc>
        <w:tc>
          <w:tcPr>
            <w:tcW w:w="1559"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3" w:name="EN1"/>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Fundamentals of Polymer Chemistry</w:t>
            </w:r>
            <w:r>
              <w:rPr>
                <w:rFonts w:ascii="Verdana" w:hAnsi="Verdana"/>
                <w:sz w:val="16"/>
                <w:szCs w:val="16"/>
              </w:rPr>
              <w:fldChar w:fldCharType="end"/>
            </w:r>
            <w:bookmarkEnd w:id="3"/>
            <w:bookmarkEnd w:id="4"/>
          </w:p>
        </w:tc>
      </w:tr>
    </w:tbl>
    <w:p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rsidR="004B61F8" w:rsidRPr="002604AB" w:rsidRDefault="004B61F8" w:rsidP="00DA3DDC">
            <w:pPr>
              <w:jc w:val="center"/>
              <w:rPr>
                <w:rFonts w:ascii="Verdana" w:hAnsi="Verdana"/>
                <w:b/>
                <w:sz w:val="16"/>
                <w:szCs w:val="16"/>
              </w:rPr>
            </w:pPr>
          </w:p>
        </w:tc>
      </w:tr>
      <w:tr w:rsidR="004B61F8" w:rsidRPr="002604AB"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1153" w:type="dxa"/>
            <w:gridSpan w:val="2"/>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6"/>
          </w:p>
        </w:tc>
      </w:tr>
      <w:tr w:rsidR="004B61F8" w:rsidRPr="002604AB"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B61F8" w:rsidRDefault="004B61F8" w:rsidP="00DA3DDC">
            <w:pPr>
              <w:jc w:val="center"/>
              <w:rPr>
                <w:rFonts w:ascii="Verdana" w:hAnsi="Verdana"/>
                <w:b/>
                <w:sz w:val="16"/>
                <w:szCs w:val="20"/>
              </w:rPr>
            </w:pPr>
            <w:r>
              <w:rPr>
                <w:rFonts w:ascii="Verdana" w:hAnsi="Verdana"/>
                <w:b/>
                <w:sz w:val="16"/>
                <w:szCs w:val="20"/>
              </w:rPr>
              <w:t>Knowledge in the discipline</w:t>
            </w:r>
          </w:p>
          <w:p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7"/>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8" w:name="Açılır1"/>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bookmarkEnd w:id="8"/>
          </w:p>
        </w:tc>
      </w:tr>
      <w:tr w:rsidR="004B61F8" w:rsidRPr="002604AB"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B61F8" w:rsidRDefault="004B61F8" w:rsidP="00DA3DDC">
            <w:pPr>
              <w:jc w:val="center"/>
              <w:rPr>
                <w:rFonts w:ascii="Verdana" w:hAnsi="Verdana"/>
                <w:b/>
                <w:sz w:val="16"/>
                <w:szCs w:val="16"/>
              </w:rPr>
            </w:pPr>
            <w:r>
              <w:rPr>
                <w:rFonts w:ascii="Verdana" w:hAnsi="Verdana"/>
                <w:b/>
                <w:sz w:val="16"/>
                <w:szCs w:val="16"/>
              </w:rPr>
              <w:t>Contribution</w:t>
            </w:r>
          </w:p>
          <w:p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rsidTr="00DA3DDC">
        <w:trPr>
          <w:trHeight w:val="27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9"/>
          </w:p>
        </w:tc>
        <w:tc>
          <w:tcPr>
            <w:tcW w:w="1824" w:type="dxa"/>
            <w:tcBorders>
              <w:top w:val="single" w:sz="8" w:space="0" w:color="auto"/>
              <w:left w:val="single" w:sz="8" w:space="0" w:color="auto"/>
              <w:right w:val="single" w:sz="12" w:space="0" w:color="auto"/>
            </w:tcBorders>
            <w:shd w:val="clear" w:color="auto" w:fill="auto"/>
          </w:tcPr>
          <w:p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B61F8" w:rsidRPr="002604AB" w:rsidRDefault="004B61F8" w:rsidP="00DA3DDC">
            <w:pPr>
              <w:jc w:val="center"/>
              <w:rPr>
                <w:rFonts w:ascii="Verdana" w:hAnsi="Verdana"/>
                <w:sz w:val="16"/>
                <w:szCs w:val="16"/>
                <w:highlight w:val="yellow"/>
              </w:rPr>
            </w:pP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97B">
              <w:rPr>
                <w:rFonts w:ascii="Verdana" w:hAnsi="Verdana"/>
                <w:noProof/>
                <w:sz w:val="16"/>
                <w:szCs w:val="16"/>
              </w:rPr>
              <w:t>Introduction, definitions, nomenclature and uses of polymers, tacticity, polymer structure and classification, molecular weights, the physical properties of polymers, crystallization, Dc, Tm and Tg, viscosity, step-growth polymerization, free radical polymerization, anionic polymerization, cationic polymerization, Zeigler-Natta polymerization, ring opening polymerization, copolymerization and copolymers, other polymerization techniques: Mass, solvents, dispersion, suspension, emulsion polymerizations.</w:t>
            </w:r>
            <w:r w:rsidRPr="00A83CA8">
              <w:rPr>
                <w:rFonts w:ascii="Verdana" w:hAnsi="Verdana"/>
                <w:sz w:val="16"/>
                <w:szCs w:val="16"/>
              </w:rPr>
              <w:fldChar w:fldCharType="end"/>
            </w:r>
          </w:p>
        </w:tc>
      </w:tr>
      <w:tr w:rsidR="004B61F8" w:rsidRPr="002604AB"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FA797B" w:rsidRDefault="004B61F8" w:rsidP="00DA3DDC">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97B">
              <w:rPr>
                <w:rFonts w:ascii="Verdana" w:hAnsi="Verdana"/>
                <w:noProof/>
                <w:sz w:val="16"/>
                <w:szCs w:val="16"/>
              </w:rPr>
              <w:t>To understand the meaning and importance of polymers that holds an important place in our daily live. To gain experience on the design, synthesis and characterization of polymeric materials.</w:t>
            </w:r>
          </w:p>
          <w:p w:rsidR="004B61F8" w:rsidRPr="00FA797B" w:rsidRDefault="004B61F8" w:rsidP="00DA3DDC">
            <w:pPr>
              <w:rPr>
                <w:rFonts w:ascii="Verdana" w:hAnsi="Verdana"/>
                <w:noProof/>
                <w:sz w:val="16"/>
                <w:szCs w:val="16"/>
              </w:rPr>
            </w:pPr>
            <w:r w:rsidRPr="00FA797B">
              <w:rPr>
                <w:rFonts w:ascii="Verdana" w:hAnsi="Verdana"/>
                <w:noProof/>
                <w:sz w:val="16"/>
                <w:szCs w:val="16"/>
              </w:rPr>
              <w:t>Having information about the properties and applications of polymers.</w:t>
            </w:r>
          </w:p>
          <w:p w:rsidR="004B61F8" w:rsidRPr="002604AB" w:rsidRDefault="004B61F8" w:rsidP="00DA3DDC">
            <w:pPr>
              <w:rPr>
                <w:rFonts w:ascii="Verdana" w:hAnsi="Verdana"/>
                <w:sz w:val="16"/>
                <w:szCs w:val="16"/>
              </w:rPr>
            </w:pPr>
            <w:r w:rsidRPr="00FA797B">
              <w:rPr>
                <w:rFonts w:ascii="Verdana" w:hAnsi="Verdana"/>
                <w:noProof/>
                <w:sz w:val="16"/>
                <w:szCs w:val="16"/>
              </w:rPr>
              <w:t>To train of individuals equipped with sufficient polymer chemistry in accordance with the needs of the sector.</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97B">
              <w:rPr>
                <w:rFonts w:ascii="Verdana" w:hAnsi="Verdana"/>
                <w:noProof/>
                <w:sz w:val="16"/>
                <w:szCs w:val="16"/>
              </w:rPr>
              <w:t>To contribute individuals who have knowledge about polymer science and technology</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FA797B"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bookmarkStart w:id="10"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1.Recognize a wide range of polymers</w:t>
            </w:r>
          </w:p>
          <w:p w:rsidR="004B61F8" w:rsidRPr="00FA797B" w:rsidRDefault="004B61F8" w:rsidP="00DA3DDC">
            <w:pPr>
              <w:tabs>
                <w:tab w:val="left" w:pos="7800"/>
              </w:tabs>
              <w:rPr>
                <w:rFonts w:ascii="Verdana" w:hAnsi="Verdana"/>
                <w:noProof/>
                <w:sz w:val="16"/>
                <w:szCs w:val="16"/>
              </w:rPr>
            </w:pPr>
            <w:r w:rsidRPr="00FA797B">
              <w:rPr>
                <w:rFonts w:ascii="Verdana" w:hAnsi="Verdana"/>
                <w:noProof/>
                <w:sz w:val="16"/>
                <w:szCs w:val="16"/>
              </w:rPr>
              <w:t>2. Calculate mol weight tand comprehend the importance of MOL weights,</w:t>
            </w:r>
          </w:p>
          <w:p w:rsidR="004B61F8" w:rsidRPr="00FA797B" w:rsidRDefault="004B61F8" w:rsidP="00DA3DDC">
            <w:pPr>
              <w:tabs>
                <w:tab w:val="left" w:pos="7800"/>
              </w:tabs>
              <w:rPr>
                <w:rFonts w:ascii="Verdana" w:hAnsi="Verdana"/>
                <w:noProof/>
                <w:sz w:val="16"/>
                <w:szCs w:val="16"/>
              </w:rPr>
            </w:pPr>
            <w:r w:rsidRPr="00FA797B">
              <w:rPr>
                <w:rFonts w:ascii="Verdana" w:hAnsi="Verdana"/>
                <w:noProof/>
                <w:sz w:val="16"/>
                <w:szCs w:val="16"/>
              </w:rPr>
              <w:t>3.Define the properties of polymers in the solid state,</w:t>
            </w:r>
          </w:p>
          <w:p w:rsidR="004B61F8" w:rsidRPr="00FA797B" w:rsidRDefault="004B61F8" w:rsidP="00DA3DDC">
            <w:pPr>
              <w:tabs>
                <w:tab w:val="left" w:pos="7800"/>
              </w:tabs>
              <w:rPr>
                <w:rFonts w:ascii="Verdana" w:hAnsi="Verdana"/>
                <w:noProof/>
                <w:sz w:val="16"/>
                <w:szCs w:val="16"/>
              </w:rPr>
            </w:pPr>
            <w:r w:rsidRPr="00FA797B">
              <w:rPr>
                <w:rFonts w:ascii="Verdana" w:hAnsi="Verdana"/>
                <w:noProof/>
                <w:sz w:val="16"/>
                <w:szCs w:val="16"/>
              </w:rPr>
              <w:t>4.Understand the kinetics of both chain polymerization and step-growth polymerisations.</w:t>
            </w:r>
          </w:p>
          <w:p w:rsidR="004B61F8" w:rsidRPr="00FA797B" w:rsidRDefault="004B61F8" w:rsidP="00DA3DDC">
            <w:pPr>
              <w:tabs>
                <w:tab w:val="left" w:pos="7800"/>
              </w:tabs>
              <w:rPr>
                <w:rFonts w:ascii="Verdana" w:hAnsi="Verdana"/>
                <w:noProof/>
                <w:sz w:val="16"/>
                <w:szCs w:val="16"/>
              </w:rPr>
            </w:pPr>
            <w:r w:rsidRPr="00FA797B">
              <w:rPr>
                <w:rFonts w:ascii="Verdana" w:hAnsi="Verdana"/>
                <w:noProof/>
                <w:sz w:val="16"/>
                <w:szCs w:val="16"/>
              </w:rPr>
              <w:t>5. Makes a comparison between anionic and free radical polymerization,</w:t>
            </w:r>
          </w:p>
          <w:p w:rsidR="004B61F8" w:rsidRPr="00FA797B" w:rsidRDefault="004B61F8" w:rsidP="00DA3DDC">
            <w:pPr>
              <w:tabs>
                <w:tab w:val="left" w:pos="7800"/>
              </w:tabs>
              <w:rPr>
                <w:rFonts w:ascii="Verdana" w:hAnsi="Verdana"/>
                <w:noProof/>
                <w:sz w:val="16"/>
                <w:szCs w:val="16"/>
              </w:rPr>
            </w:pPr>
            <w:r w:rsidRPr="00FA797B">
              <w:rPr>
                <w:rFonts w:ascii="Verdana" w:hAnsi="Verdana"/>
                <w:noProof/>
                <w:sz w:val="16"/>
                <w:szCs w:val="16"/>
              </w:rPr>
              <w:t>6. Define and illustrate Zeigler-Natta and cationic polymerisations</w:t>
            </w:r>
          </w:p>
          <w:p w:rsidR="004B61F8" w:rsidRPr="00E3546D" w:rsidRDefault="004B61F8" w:rsidP="00DA3DDC">
            <w:pPr>
              <w:tabs>
                <w:tab w:val="left" w:pos="7800"/>
              </w:tabs>
              <w:rPr>
                <w:rFonts w:ascii="Verdana" w:hAnsi="Verdana"/>
                <w:sz w:val="16"/>
                <w:szCs w:val="16"/>
              </w:rPr>
            </w:pPr>
            <w:r w:rsidRPr="00FA797B">
              <w:rPr>
                <w:rFonts w:ascii="Verdana" w:hAnsi="Verdana"/>
                <w:noProof/>
                <w:sz w:val="16"/>
                <w:szCs w:val="16"/>
              </w:rPr>
              <w:t>7. distinguishes between bulk, solution and precipitation polymerizations</w:t>
            </w:r>
            <w:r>
              <w:rPr>
                <w:rFonts w:ascii="Verdana" w:hAnsi="Verdana"/>
                <w:sz w:val="16"/>
                <w:szCs w:val="16"/>
              </w:rPr>
              <w:fldChar w:fldCharType="end"/>
            </w:r>
            <w:bookmarkEnd w:id="10"/>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B6371">
              <w:rPr>
                <w:rFonts w:ascii="Verdana" w:hAnsi="Verdana"/>
                <w:b w:val="0"/>
                <w:noProof/>
                <w:sz w:val="16"/>
                <w:szCs w:val="16"/>
              </w:rPr>
              <w:t>Polimer Kimyası (M. Saçak, Gazi yayınları)</w:t>
            </w:r>
            <w:r w:rsidRPr="006849DA">
              <w:rPr>
                <w:rFonts w:ascii="Verdana" w:hAnsi="Verdana"/>
                <w:b w:val="0"/>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5033" w:rsidRDefault="004B61F8" w:rsidP="00DA3DD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65033">
              <w:rPr>
                <w:rFonts w:ascii="Verdana" w:hAnsi="Verdana"/>
                <w:b w:val="0"/>
                <w:noProof/>
                <w:sz w:val="16"/>
                <w:szCs w:val="16"/>
              </w:rPr>
              <w:t>Textbook of Polymer Science (Billmeyer)</w:t>
            </w:r>
          </w:p>
          <w:p w:rsidR="004B61F8" w:rsidRPr="00265033" w:rsidRDefault="004B61F8" w:rsidP="00DA3DDC">
            <w:pPr>
              <w:pStyle w:val="Balk4"/>
              <w:rPr>
                <w:rFonts w:ascii="Verdana" w:hAnsi="Verdana"/>
                <w:b w:val="0"/>
                <w:noProof/>
                <w:sz w:val="16"/>
                <w:szCs w:val="16"/>
              </w:rPr>
            </w:pPr>
            <w:r w:rsidRPr="00265033">
              <w:rPr>
                <w:rFonts w:ascii="Verdana" w:hAnsi="Verdana"/>
                <w:b w:val="0"/>
                <w:noProof/>
                <w:sz w:val="16"/>
                <w:szCs w:val="16"/>
              </w:rPr>
              <w:t xml:space="preserve">Polymers:Chemistry and Physics of Modern Materials (JMG Cowie-1991)  </w:t>
            </w:r>
          </w:p>
          <w:p w:rsidR="004B61F8" w:rsidRPr="006849DA" w:rsidRDefault="004B61F8" w:rsidP="00DA3DDC">
            <w:pPr>
              <w:pStyle w:val="Balk4"/>
              <w:spacing w:before="0" w:beforeAutospacing="0" w:after="0" w:afterAutospacing="0"/>
              <w:rPr>
                <w:rFonts w:ascii="Verdana" w:hAnsi="Verdana"/>
                <w:b w:val="0"/>
                <w:color w:val="000000"/>
                <w:sz w:val="16"/>
                <w:szCs w:val="16"/>
              </w:rPr>
            </w:pPr>
            <w:r w:rsidRPr="00265033">
              <w:rPr>
                <w:rFonts w:ascii="Verdana" w:hAnsi="Verdana"/>
                <w:b w:val="0"/>
                <w:noProof/>
                <w:sz w:val="16"/>
                <w:szCs w:val="16"/>
              </w:rPr>
              <w:t>Principles of Polymerisation  (Odian)</w:t>
            </w:r>
            <w:r w:rsidRPr="006849DA">
              <w:rPr>
                <w:rFonts w:ascii="Verdana" w:hAnsi="Verdana"/>
                <w:b w:val="0"/>
                <w:sz w:val="16"/>
                <w:szCs w:val="16"/>
              </w:rPr>
              <w:fldChar w:fldCharType="end"/>
            </w:r>
          </w:p>
        </w:tc>
      </w:tr>
    </w:tbl>
    <w:p w:rsidR="004B61F8" w:rsidRPr="002604AB" w:rsidRDefault="004B61F8" w:rsidP="00DA3DDC">
      <w:pPr>
        <w:rPr>
          <w:rFonts w:ascii="Verdana" w:hAnsi="Verdana"/>
          <w:sz w:val="16"/>
          <w:szCs w:val="16"/>
        </w:rPr>
        <w:sectPr w:rsidR="004B61F8" w:rsidRPr="002604AB" w:rsidSect="00DA3DDC">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B61F8" w:rsidRPr="002604AB"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1"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Introduction, definitions, nomenclature,</w:t>
            </w:r>
            <w:r w:rsidRPr="00A83CA8">
              <w:rPr>
                <w:rFonts w:ascii="Verdana" w:hAnsi="Verdana"/>
                <w:sz w:val="16"/>
                <w:szCs w:val="16"/>
              </w:rPr>
              <w:fldChar w:fldCharType="end"/>
            </w:r>
            <w:bookmarkEnd w:id="11"/>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polymer structure and classification,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polymer areas, taktisite, molecular weights,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Physical properties of polymers, crystallization, DC, Tm and Tg,</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viscosity,</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Stepwise polymerization, free radical polymerization,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Anionic polymerization, cationic polymerization,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Zeigler-Natta polymerization, ring opening polymerization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Copolymerization and copolymers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Other technological polymerization techniques: mass and solution polymerizations.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Other technological polymerization techniques: Dispersion, suspension polymerizations.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Other technological polymerization techniques: Emulsion polymerization.</w:t>
            </w:r>
            <w:r w:rsidRPr="00A83CA8">
              <w:rPr>
                <w:rFonts w:ascii="Verdana" w:hAnsi="Verdana"/>
                <w:sz w:val="16"/>
                <w:szCs w:val="16"/>
              </w:rPr>
              <w:fldChar w:fldCharType="end"/>
            </w:r>
          </w:p>
        </w:tc>
      </w:tr>
      <w:tr w:rsidR="004B61F8" w:rsidRPr="002604AB"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B61F8" w:rsidRPr="002604AB" w:rsidRDefault="004B61F8" w:rsidP="00DA3DDC">
      <w:pPr>
        <w:rPr>
          <w:rFonts w:ascii="Verdana" w:hAnsi="Verdana"/>
          <w:sz w:val="16"/>
          <w:szCs w:val="16"/>
        </w:rPr>
      </w:pPr>
    </w:p>
    <w:p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3</w:t>
            </w:r>
          </w:p>
          <w:p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2</w:t>
            </w:r>
          </w:p>
          <w:p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1</w:t>
            </w:r>
          </w:p>
          <w:p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bookmarkStart w:id="12" w:name="Onay1"/>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12"/>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3" w:name="Onay2"/>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13"/>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bookmarkStart w:id="14" w:name="Onay3"/>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14"/>
          </w:p>
        </w:tc>
      </w:tr>
      <w:tr w:rsidR="004B61F8" w:rsidRPr="002604AB"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15" w:name="Onay4"/>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15"/>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6" w:name="Onay5"/>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16"/>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bookmarkStart w:id="17" w:name="Onay6"/>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17"/>
          </w:p>
        </w:tc>
      </w:tr>
      <w:tr w:rsidR="004B61F8" w:rsidRPr="002604AB"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18" w:name="Onay7"/>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18"/>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19" w:name="Onay8"/>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19"/>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bookmarkStart w:id="20" w:name="Onay9"/>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20"/>
          </w:p>
        </w:tc>
      </w:tr>
      <w:tr w:rsidR="004B61F8" w:rsidRPr="002604AB"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1" w:name="Onay10"/>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21"/>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2" w:name="Onay11"/>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22"/>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bookmarkStart w:id="23" w:name="Onay12"/>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23"/>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4" w:name="Onay13"/>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24"/>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5" w:name="Onay14"/>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bookmarkStart w:id="26" w:name="Onay15"/>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26"/>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7" w:name="Onay16"/>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27"/>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28" w:name="Onay17"/>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29" w:name="Onay18"/>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29"/>
          </w:p>
        </w:tc>
      </w:tr>
      <w:tr w:rsidR="004B61F8" w:rsidRPr="002604AB"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0" w:name="Onay19"/>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30"/>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1" w:name="Onay20"/>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bookmarkStart w:id="32" w:name="Onay21"/>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32"/>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3" w:name="Onay22"/>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33"/>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34" w:name="Onay23"/>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5" w:name="Onay24"/>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35"/>
          </w:p>
        </w:tc>
      </w:tr>
      <w:tr w:rsidR="004B61F8" w:rsidRPr="002604AB"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6" w:name="Onay25"/>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36"/>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37" w:name="Onay26"/>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37"/>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8" w:name="Onay27"/>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bookmarkEnd w:id="38"/>
          </w:p>
        </w:tc>
      </w:tr>
    </w:tbl>
    <w:p w:rsidR="004B61F8" w:rsidRPr="002604AB" w:rsidRDefault="004B61F8" w:rsidP="00DA3DDC">
      <w:pPr>
        <w:rPr>
          <w:rFonts w:ascii="Verdana" w:hAnsi="Verdana"/>
          <w:sz w:val="16"/>
          <w:szCs w:val="16"/>
        </w:rPr>
      </w:pPr>
    </w:p>
    <w:p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bookmarkStart w:id="39"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B6371">
        <w:rPr>
          <w:rFonts w:ascii="Verdana" w:hAnsi="Verdana"/>
          <w:noProof/>
          <w:sz w:val="18"/>
          <w:szCs w:val="16"/>
        </w:rPr>
        <w:t>Prof. Dr. Vural Bütün</w:t>
      </w:r>
      <w:r>
        <w:rPr>
          <w:rFonts w:ascii="Verdana" w:hAnsi="Verdana"/>
          <w:noProof/>
          <w:sz w:val="18"/>
          <w:szCs w:val="16"/>
        </w:rPr>
        <w:t xml:space="preserve">             </w:t>
      </w:r>
      <w:r>
        <w:rPr>
          <w:rFonts w:ascii="Verdana" w:hAnsi="Verdana"/>
          <w:sz w:val="18"/>
          <w:szCs w:val="16"/>
        </w:rPr>
        <w:fldChar w:fldCharType="end"/>
      </w:r>
      <w:bookmarkEnd w:id="39"/>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bookmarkStart w:id="40"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bookmarkEnd w:id="40"/>
      <w:r w:rsidRPr="002604AB">
        <w:rPr>
          <w:rFonts w:ascii="Verdana" w:hAnsi="Verdana"/>
          <w:b/>
          <w:sz w:val="18"/>
          <w:szCs w:val="16"/>
        </w:rPr>
        <w:tab/>
      </w:r>
      <w:r w:rsidRPr="002604AB">
        <w:rPr>
          <w:rFonts w:ascii="Verdana" w:hAnsi="Verdana"/>
          <w:sz w:val="16"/>
          <w:szCs w:val="16"/>
        </w:rPr>
        <w:t xml:space="preserve"> </w:t>
      </w:r>
    </w:p>
    <w:p w:rsidR="004B61F8" w:rsidRDefault="004B61F8">
      <w:r>
        <w:rPr>
          <w:rFonts w:ascii="Verdana" w:hAnsi="Verdana"/>
          <w:b/>
          <w:sz w:val="18"/>
          <w:szCs w:val="20"/>
          <w:lang w:val="en-US"/>
        </w:rPr>
        <w:t>Signature</w:t>
      </w:r>
      <w:r w:rsidRPr="00FB16FB">
        <w:rPr>
          <w:rFonts w:ascii="Verdana" w:hAnsi="Verdana"/>
          <w:sz w:val="18"/>
          <w:szCs w:val="20"/>
          <w:lang w:val="en-US"/>
        </w:rPr>
        <w:t xml:space="preserve">:  </w:t>
      </w:r>
    </w:p>
    <w:p w:rsidR="004B61F8" w:rsidRDefault="004B61F8">
      <w:pPr>
        <w:spacing w:after="200"/>
      </w:pPr>
      <w:r>
        <w:br w:type="page"/>
      </w:r>
    </w:p>
    <w:p w:rsidR="004B61F8" w:rsidRPr="002604AB" w:rsidRDefault="008B3EFD"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5408" behindDoc="0" locked="0" layoutInCell="1" allowOverlap="1">
                <wp:simplePos x="0" y="0"/>
                <wp:positionH relativeFrom="column">
                  <wp:posOffset>239395</wp:posOffset>
                </wp:positionH>
                <wp:positionV relativeFrom="paragraph">
                  <wp:posOffset>-64770</wp:posOffset>
                </wp:positionV>
                <wp:extent cx="3790950" cy="977265"/>
                <wp:effectExtent l="0" t="0" r="19050" b="13335"/>
                <wp:wrapNone/>
                <wp:docPr id="89"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18.85pt;margin-top:-5.1pt;width:298.5pt;height:76.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iNNLQIAAFw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" strokecolor="white">
                <v:textbo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B61F8" w:rsidRPr="002604AB" w:rsidTr="00DA3DDC">
        <w:tc>
          <w:tcPr>
            <w:tcW w:w="1951"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bl>
    <w:p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rsidTr="00DA3DDC">
        <w:trPr>
          <w:trHeight w:val="338"/>
        </w:trPr>
        <w:tc>
          <w:tcPr>
            <w:tcW w:w="10173" w:type="dxa"/>
            <w:gridSpan w:val="4"/>
            <w:vAlign w:val="center"/>
          </w:tcPr>
          <w:p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rsidTr="00DA3DDC">
        <w:tc>
          <w:tcPr>
            <w:tcW w:w="1668"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366E">
              <w:rPr>
                <w:rFonts w:ascii="Verdana" w:hAnsi="Verdana"/>
                <w:noProof/>
                <w:sz w:val="16"/>
                <w:szCs w:val="16"/>
              </w:rPr>
              <w:t>505402501</w:t>
            </w:r>
            <w:r>
              <w:rPr>
                <w:rFonts w:ascii="Verdana" w:hAnsi="Verdana"/>
                <w:sz w:val="16"/>
                <w:szCs w:val="16"/>
              </w:rPr>
              <w:fldChar w:fldCharType="end"/>
            </w:r>
          </w:p>
        </w:tc>
        <w:tc>
          <w:tcPr>
            <w:tcW w:w="1559"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41" w:name="EN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366E">
              <w:rPr>
                <w:rFonts w:ascii="Verdana" w:hAnsi="Verdana"/>
                <w:noProof/>
                <w:sz w:val="16"/>
                <w:szCs w:val="16"/>
              </w:rPr>
              <w:t>Polymer Characterization</w:t>
            </w:r>
            <w:r>
              <w:rPr>
                <w:rFonts w:ascii="Verdana" w:hAnsi="Verdana"/>
                <w:sz w:val="16"/>
                <w:szCs w:val="16"/>
              </w:rPr>
              <w:fldChar w:fldCharType="end"/>
            </w:r>
            <w:bookmarkEnd w:id="41"/>
          </w:p>
        </w:tc>
      </w:tr>
    </w:tbl>
    <w:p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rsidR="004B61F8" w:rsidRPr="002604AB" w:rsidRDefault="004B61F8" w:rsidP="00DA3DDC">
            <w:pPr>
              <w:jc w:val="center"/>
              <w:rPr>
                <w:rFonts w:ascii="Verdana" w:hAnsi="Verdana"/>
                <w:b/>
                <w:sz w:val="16"/>
                <w:szCs w:val="16"/>
              </w:rPr>
            </w:pPr>
          </w:p>
        </w:tc>
      </w:tr>
      <w:tr w:rsidR="004B61F8" w:rsidRPr="002604AB"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B61F8" w:rsidRDefault="004B61F8" w:rsidP="00DA3DDC">
            <w:pPr>
              <w:jc w:val="center"/>
              <w:rPr>
                <w:rFonts w:ascii="Verdana" w:hAnsi="Verdana"/>
                <w:b/>
                <w:sz w:val="16"/>
                <w:szCs w:val="20"/>
              </w:rPr>
            </w:pPr>
            <w:r>
              <w:rPr>
                <w:rFonts w:ascii="Verdana" w:hAnsi="Verdana"/>
                <w:b/>
                <w:sz w:val="16"/>
                <w:szCs w:val="20"/>
              </w:rPr>
              <w:t>Knowledge in the discipline</w:t>
            </w:r>
          </w:p>
          <w:p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r w:rsidR="004B61F8" w:rsidRPr="002604AB"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B61F8" w:rsidRDefault="004B61F8" w:rsidP="00DA3DDC">
            <w:pPr>
              <w:jc w:val="center"/>
              <w:rPr>
                <w:rFonts w:ascii="Verdana" w:hAnsi="Verdana"/>
                <w:b/>
                <w:sz w:val="16"/>
                <w:szCs w:val="16"/>
              </w:rPr>
            </w:pPr>
            <w:r>
              <w:rPr>
                <w:rFonts w:ascii="Verdana" w:hAnsi="Verdana"/>
                <w:b/>
                <w:sz w:val="16"/>
                <w:szCs w:val="16"/>
              </w:rPr>
              <w:t>Contribution</w:t>
            </w:r>
          </w:p>
          <w:p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rsidTr="00DA3DDC">
        <w:trPr>
          <w:trHeight w:val="27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B61F8" w:rsidRPr="002604AB" w:rsidRDefault="004B61F8" w:rsidP="00DA3DDC">
            <w:pPr>
              <w:jc w:val="center"/>
              <w:rPr>
                <w:rFonts w:ascii="Verdana" w:hAnsi="Verdana"/>
                <w:sz w:val="16"/>
                <w:szCs w:val="16"/>
                <w:highlight w:val="yellow"/>
              </w:rPr>
            </w:pP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3C366E" w:rsidRDefault="004B61F8" w:rsidP="00DA3DDC">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 xml:space="preserve">An overview of polymer characterization methods. </w:t>
            </w:r>
          </w:p>
          <w:p w:rsidR="004B61F8" w:rsidRPr="002604AB" w:rsidRDefault="004B61F8" w:rsidP="00DA3DDC">
            <w:pPr>
              <w:rPr>
                <w:rFonts w:ascii="Verdana" w:hAnsi="Verdana"/>
                <w:sz w:val="16"/>
                <w:szCs w:val="16"/>
              </w:rPr>
            </w:pPr>
            <w:r w:rsidRPr="003C366E">
              <w:rPr>
                <w:rFonts w:ascii="Verdana" w:hAnsi="Verdana"/>
                <w:noProof/>
                <w:sz w:val="16"/>
                <w:szCs w:val="16"/>
              </w:rPr>
              <w:t>Purification: Precipitation, vacuum drying, rotary evaporator, freeze dryer, extraction. Methods of molecular weight determination: Gel permeation chromatography, colligative properties, viscosity measurements, end-group analysis H NMR spectroscopy. To determine the Mw using X-Ray, SANS, SAXS, static light scattering. The other spectroscopic methods: IR, FT-IR, UV-vis. Proton and C-13 NMR structure analysis-kinetic working principles. Thermal Characterizations: DTA, DSC, TGA. Zeta potentiometer, surface tension, densimeter. To determine the hydrodynamic properties of polymers using in liquid media DLS method. Polymer morphology, the glass transition temperature and the degree of crystal. Conformational Analysis of Polymers.</w:t>
            </w:r>
            <w:r w:rsidRPr="00A83CA8">
              <w:rPr>
                <w:rFonts w:ascii="Verdana" w:hAnsi="Verdana"/>
                <w:sz w:val="16"/>
                <w:szCs w:val="16"/>
              </w:rPr>
              <w:fldChar w:fldCharType="end"/>
            </w:r>
          </w:p>
        </w:tc>
      </w:tr>
      <w:tr w:rsidR="004B61F8" w:rsidRPr="002604AB"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To learn the methods that can be used to provide structure elucidation of polymers. Ensure that students face in the industry to gain familiarity with the device and methods and to facilitate adaptation to the sector.</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Pre-recognition devices are widely used in industry: GPC, X-ray, IR, UV, proton and carbon-13 NMR. If you need to have prior knowledge of the use of these devices to be in business.</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3C366E"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366E">
              <w:rPr>
                <w:rFonts w:ascii="Verdana" w:hAnsi="Verdana"/>
                <w:noProof/>
                <w:sz w:val="16"/>
                <w:szCs w:val="16"/>
              </w:rPr>
              <w:t>1. Polymer molecular weights and measurement principles can assess which methods and devices know.</w:t>
            </w:r>
          </w:p>
          <w:p w:rsidR="004B61F8" w:rsidRPr="003C366E" w:rsidRDefault="004B61F8" w:rsidP="00DA3DDC">
            <w:pPr>
              <w:tabs>
                <w:tab w:val="left" w:pos="7800"/>
              </w:tabs>
              <w:rPr>
                <w:rFonts w:ascii="Verdana" w:hAnsi="Verdana"/>
                <w:noProof/>
                <w:sz w:val="16"/>
                <w:szCs w:val="16"/>
              </w:rPr>
            </w:pPr>
            <w:r w:rsidRPr="003C366E">
              <w:rPr>
                <w:rFonts w:ascii="Verdana" w:hAnsi="Verdana"/>
                <w:noProof/>
                <w:sz w:val="16"/>
                <w:szCs w:val="16"/>
              </w:rPr>
              <w:t>2. Determination of structures of polymers diffraction, scattering, thermal and spectroscopic methods will have to use the equipment.</w:t>
            </w:r>
          </w:p>
          <w:p w:rsidR="004B61F8" w:rsidRPr="00E3546D" w:rsidRDefault="004B61F8" w:rsidP="00DA3DDC">
            <w:pPr>
              <w:tabs>
                <w:tab w:val="left" w:pos="7800"/>
              </w:tabs>
              <w:rPr>
                <w:rFonts w:ascii="Verdana" w:hAnsi="Verdana"/>
                <w:sz w:val="16"/>
                <w:szCs w:val="16"/>
              </w:rPr>
            </w:pPr>
            <w:r w:rsidRPr="003C366E">
              <w:rPr>
                <w:rFonts w:ascii="Verdana" w:hAnsi="Verdana"/>
                <w:noProof/>
                <w:sz w:val="16"/>
                <w:szCs w:val="16"/>
              </w:rPr>
              <w:t>3. Morphology of polymers, glass transition temperature and the degree of crystal can identify and conformational analysis.</w:t>
            </w:r>
            <w:r>
              <w:rPr>
                <w:rFonts w:ascii="Verdana" w:hAnsi="Verdana"/>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C366E">
              <w:rPr>
                <w:rFonts w:ascii="Verdana" w:hAnsi="Verdana"/>
                <w:b w:val="0"/>
                <w:noProof/>
                <w:sz w:val="16"/>
                <w:szCs w:val="16"/>
              </w:rPr>
              <w:t>1.</w:t>
            </w:r>
            <w:r>
              <w:rPr>
                <w:rFonts w:ascii="Verdana" w:hAnsi="Verdana"/>
                <w:b w:val="0"/>
                <w:noProof/>
                <w:sz w:val="16"/>
                <w:szCs w:val="16"/>
              </w:rPr>
              <w:t xml:space="preserve"> </w:t>
            </w:r>
            <w:r w:rsidRPr="003C366E">
              <w:rPr>
                <w:rFonts w:ascii="Verdana" w:hAnsi="Verdana"/>
                <w:b w:val="0"/>
                <w:noProof/>
                <w:sz w:val="16"/>
                <w:szCs w:val="16"/>
              </w:rPr>
              <w:t xml:space="preserve"> Polymer Chemistry A Practical Aproach”, Ed. F. J. Davis, Oxford University Pres. UK-2004</w:t>
            </w:r>
            <w:r w:rsidRPr="006849DA">
              <w:rPr>
                <w:rFonts w:ascii="Verdana" w:hAnsi="Verdana"/>
                <w:b w:val="0"/>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3C366E" w:rsidRDefault="004B61F8" w:rsidP="00DA3DD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2. </w:t>
            </w:r>
            <w:r w:rsidRPr="003C366E">
              <w:rPr>
                <w:rFonts w:ascii="Verdana" w:hAnsi="Verdana"/>
                <w:b w:val="0"/>
                <w:noProof/>
                <w:sz w:val="16"/>
                <w:szCs w:val="16"/>
              </w:rPr>
              <w:t>Light Scattering from Polymer Solutions and Nanoparticle Dispersions”, W. Schartl, Germany, Springer-Verlag Berlin Heidelberg 2007</w:t>
            </w:r>
          </w:p>
          <w:p w:rsidR="004B61F8" w:rsidRPr="003C366E" w:rsidRDefault="004B61F8" w:rsidP="00DA3DDC">
            <w:pPr>
              <w:pStyle w:val="Balk4"/>
              <w:rPr>
                <w:rFonts w:ascii="Verdana" w:hAnsi="Verdana"/>
                <w:b w:val="0"/>
                <w:noProof/>
                <w:sz w:val="16"/>
                <w:szCs w:val="16"/>
              </w:rPr>
            </w:pPr>
            <w:r>
              <w:rPr>
                <w:rFonts w:ascii="Verdana" w:hAnsi="Verdana"/>
                <w:b w:val="0"/>
                <w:noProof/>
                <w:sz w:val="16"/>
                <w:szCs w:val="16"/>
              </w:rPr>
              <w:t>3.</w:t>
            </w:r>
            <w:r w:rsidRPr="003C366E">
              <w:rPr>
                <w:rFonts w:ascii="Verdana" w:hAnsi="Verdana"/>
                <w:b w:val="0"/>
                <w:noProof/>
                <w:sz w:val="16"/>
                <w:szCs w:val="16"/>
              </w:rPr>
              <w:t xml:space="preserve"> “NMR Spect. and Polymer Microstruct”, A. E. Tonelli, VCH Publishers, Inc, 1989</w:t>
            </w:r>
          </w:p>
          <w:p w:rsidR="004B61F8" w:rsidRPr="003C366E" w:rsidRDefault="004B61F8" w:rsidP="00DA3DDC">
            <w:pPr>
              <w:pStyle w:val="Balk4"/>
              <w:rPr>
                <w:rFonts w:ascii="Verdana" w:hAnsi="Verdana"/>
                <w:b w:val="0"/>
                <w:noProof/>
                <w:sz w:val="16"/>
                <w:szCs w:val="16"/>
              </w:rPr>
            </w:pPr>
            <w:r>
              <w:rPr>
                <w:rFonts w:ascii="Verdana" w:hAnsi="Verdana"/>
                <w:b w:val="0"/>
                <w:noProof/>
                <w:sz w:val="16"/>
                <w:szCs w:val="16"/>
              </w:rPr>
              <w:t>4.</w:t>
            </w:r>
            <w:r w:rsidRPr="003C366E">
              <w:rPr>
                <w:rFonts w:ascii="Verdana" w:hAnsi="Verdana"/>
                <w:b w:val="0"/>
                <w:noProof/>
                <w:sz w:val="16"/>
                <w:szCs w:val="16"/>
              </w:rPr>
              <w:t xml:space="preserve"> Polymers: Chem and Phy of Modern Materials”, J.M.G. Cowie, 2nd Ed. 1991, UK</w:t>
            </w:r>
          </w:p>
          <w:p w:rsidR="004B61F8" w:rsidRPr="006849DA" w:rsidRDefault="004B61F8" w:rsidP="00DA3DDC">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5.</w:t>
            </w:r>
            <w:r w:rsidRPr="003C366E">
              <w:rPr>
                <w:rFonts w:ascii="Verdana" w:hAnsi="Verdana"/>
                <w:b w:val="0"/>
                <w:noProof/>
                <w:sz w:val="16"/>
                <w:szCs w:val="16"/>
              </w:rPr>
              <w:t xml:space="preserve"> Contemporary Polymer Chemistry”, H.R. Allcock, F.W. lampe, J. E. Mark, 3rd ed. 2003, New Jersey - USA</w:t>
            </w:r>
            <w:r w:rsidRPr="006849DA">
              <w:rPr>
                <w:rFonts w:ascii="Verdana" w:hAnsi="Verdana"/>
                <w:b w:val="0"/>
                <w:sz w:val="16"/>
                <w:szCs w:val="16"/>
              </w:rPr>
              <w:fldChar w:fldCharType="end"/>
            </w:r>
          </w:p>
        </w:tc>
      </w:tr>
    </w:tbl>
    <w:p w:rsidR="004B61F8" w:rsidRPr="002604AB" w:rsidRDefault="004B61F8" w:rsidP="00DA3DDC">
      <w:pPr>
        <w:rPr>
          <w:rFonts w:ascii="Verdana" w:hAnsi="Verdana"/>
          <w:sz w:val="16"/>
          <w:szCs w:val="16"/>
        </w:rPr>
        <w:sectPr w:rsidR="004B61F8" w:rsidRPr="002604AB" w:rsidSect="00DA3DDC">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B61F8" w:rsidRPr="002604AB"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An overview of the methods of polymer characterization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Polymer purification: Precipitation, vacuum drying, rotary evaporator, freeze dryer, extraction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Methods of molecular weight determination: Gel permeation chromatography (GPC)</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Molecular weight determination methods: Colligative properties, viscosity measurements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Molecular weight determination methods: End-group analysis, proton NMR spectroscopy</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sz w:val="16"/>
                <w:szCs w:val="16"/>
              </w:rPr>
              <w:t>To determine the Mw using X-Ray, SANS, SAXS, static light scattering</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 xml:space="preserve">The other spectroscopic methods: IR, FT-IR, UV-vis </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Proton and carbon-13 NMR structure analysis-kinetic working principles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Thermal Characterizations: DTA, DSC, TGA     </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Zeta potentiometer, surface tension, densimeter</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To determine the hydrodynamic properties of polymers using in liquid media DLS method.</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Polymer morphology, the glass transition temperature and the degree of crystal</w:t>
            </w:r>
            <w:r>
              <w:rPr>
                <w:rFonts w:ascii="Verdana" w:hAnsi="Verdana"/>
                <w:noProof/>
                <w:sz w:val="16"/>
                <w:szCs w:val="16"/>
              </w:rPr>
              <w:t xml:space="preserve">, </w:t>
            </w:r>
            <w:r w:rsidRPr="000F58AB">
              <w:rPr>
                <w:rFonts w:ascii="Verdana" w:hAnsi="Verdana"/>
                <w:noProof/>
                <w:sz w:val="16"/>
                <w:szCs w:val="16"/>
              </w:rPr>
              <w:t>Conformational Analysis of Polymers</w:t>
            </w:r>
            <w:r w:rsidRPr="00A83CA8">
              <w:rPr>
                <w:rFonts w:ascii="Verdana" w:hAnsi="Verdana"/>
                <w:sz w:val="16"/>
                <w:szCs w:val="16"/>
              </w:rPr>
              <w:fldChar w:fldCharType="end"/>
            </w:r>
          </w:p>
        </w:tc>
      </w:tr>
      <w:tr w:rsidR="004B61F8" w:rsidRPr="002604AB"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B61F8" w:rsidRPr="002604AB" w:rsidRDefault="004B61F8" w:rsidP="00DA3DDC">
      <w:pPr>
        <w:rPr>
          <w:rFonts w:ascii="Verdana" w:hAnsi="Verdana"/>
          <w:sz w:val="16"/>
          <w:szCs w:val="16"/>
        </w:rPr>
      </w:pPr>
    </w:p>
    <w:p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3</w:t>
            </w:r>
          </w:p>
          <w:p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2</w:t>
            </w:r>
          </w:p>
          <w:p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1</w:t>
            </w:r>
          </w:p>
          <w:p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bl>
    <w:p w:rsidR="004B61F8" w:rsidRPr="002604AB" w:rsidRDefault="004B61F8" w:rsidP="00DA3DDC">
      <w:pPr>
        <w:rPr>
          <w:rFonts w:ascii="Verdana" w:hAnsi="Verdana"/>
          <w:sz w:val="16"/>
          <w:szCs w:val="16"/>
        </w:rPr>
      </w:pPr>
    </w:p>
    <w:p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B6371">
        <w:rPr>
          <w:rFonts w:ascii="Verdana" w:hAnsi="Verdana"/>
          <w:noProof/>
          <w:sz w:val="18"/>
          <w:szCs w:val="16"/>
        </w:rPr>
        <w:t>Prof. Dr. Vural Bütün</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4B61F8" w:rsidRDefault="004B61F8">
      <w:r>
        <w:rPr>
          <w:rFonts w:ascii="Verdana" w:hAnsi="Verdana"/>
          <w:b/>
          <w:sz w:val="18"/>
          <w:szCs w:val="20"/>
          <w:lang w:val="en-US"/>
        </w:rPr>
        <w:t>Signature</w:t>
      </w:r>
      <w:r w:rsidRPr="00FB16FB">
        <w:rPr>
          <w:rFonts w:ascii="Verdana" w:hAnsi="Verdana"/>
          <w:sz w:val="18"/>
          <w:szCs w:val="20"/>
          <w:lang w:val="en-US"/>
        </w:rPr>
        <w:t xml:space="preserve">:  </w:t>
      </w:r>
    </w:p>
    <w:p w:rsidR="004B61F8" w:rsidRDefault="004B61F8">
      <w:pPr>
        <w:spacing w:after="200"/>
      </w:pPr>
      <w:r>
        <w:br w:type="page"/>
      </w:r>
    </w:p>
    <w:p w:rsidR="004B61F8" w:rsidRPr="002604AB" w:rsidRDefault="008B3EFD"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73600" behindDoc="0" locked="0" layoutInCell="1" allowOverlap="1">
                <wp:simplePos x="0" y="0"/>
                <wp:positionH relativeFrom="column">
                  <wp:posOffset>277495</wp:posOffset>
                </wp:positionH>
                <wp:positionV relativeFrom="paragraph">
                  <wp:posOffset>-210185</wp:posOffset>
                </wp:positionV>
                <wp:extent cx="3790950" cy="977265"/>
                <wp:effectExtent l="0" t="0" r="19050" b="13335"/>
                <wp:wrapNone/>
                <wp:docPr id="87"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21.85pt;margin-top:-16.55pt;width:298.5pt;height:76.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9SvLQIAAFw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" strokecolor="white">
                <v:textbo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B61F8" w:rsidRPr="002604AB" w:rsidTr="00DA3DDC">
        <w:tc>
          <w:tcPr>
            <w:tcW w:w="1951"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bl>
    <w:p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rsidTr="00DA3DDC">
        <w:trPr>
          <w:trHeight w:val="338"/>
        </w:trPr>
        <w:tc>
          <w:tcPr>
            <w:tcW w:w="10173" w:type="dxa"/>
            <w:gridSpan w:val="4"/>
            <w:vAlign w:val="center"/>
          </w:tcPr>
          <w:p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rsidTr="00DA3DDC">
        <w:tc>
          <w:tcPr>
            <w:tcW w:w="1668"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77E67">
              <w:rPr>
                <w:rFonts w:ascii="Verdana" w:hAnsi="Verdana"/>
                <w:noProof/>
                <w:sz w:val="16"/>
                <w:szCs w:val="16"/>
              </w:rPr>
              <w:t>505402507</w:t>
            </w:r>
            <w:r>
              <w:rPr>
                <w:rFonts w:ascii="Verdana" w:hAnsi="Verdana"/>
                <w:sz w:val="16"/>
                <w:szCs w:val="16"/>
              </w:rPr>
              <w:fldChar w:fldCharType="end"/>
            </w:r>
          </w:p>
        </w:tc>
        <w:tc>
          <w:tcPr>
            <w:tcW w:w="1559"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42" w:name="EN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77E67">
              <w:rPr>
                <w:rFonts w:ascii="Verdana" w:hAnsi="Verdana"/>
                <w:sz w:val="16"/>
                <w:szCs w:val="16"/>
              </w:rPr>
              <w:t>Biopolymers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42"/>
          </w:p>
        </w:tc>
      </w:tr>
    </w:tbl>
    <w:p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rsidR="004B61F8" w:rsidRPr="002604AB" w:rsidRDefault="004B61F8" w:rsidP="00DA3DDC">
            <w:pPr>
              <w:jc w:val="center"/>
              <w:rPr>
                <w:rFonts w:ascii="Verdana" w:hAnsi="Verdana"/>
                <w:b/>
                <w:sz w:val="16"/>
                <w:szCs w:val="16"/>
              </w:rPr>
            </w:pPr>
          </w:p>
        </w:tc>
      </w:tr>
      <w:tr w:rsidR="004B61F8" w:rsidRPr="002604AB"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B61F8" w:rsidRDefault="004B61F8" w:rsidP="00DA3DDC">
            <w:pPr>
              <w:jc w:val="center"/>
              <w:rPr>
                <w:rFonts w:ascii="Verdana" w:hAnsi="Verdana"/>
                <w:b/>
                <w:sz w:val="16"/>
                <w:szCs w:val="20"/>
              </w:rPr>
            </w:pPr>
            <w:r>
              <w:rPr>
                <w:rFonts w:ascii="Verdana" w:hAnsi="Verdana"/>
                <w:b/>
                <w:sz w:val="16"/>
                <w:szCs w:val="20"/>
              </w:rPr>
              <w:t>Knowledge in the discipline</w:t>
            </w:r>
          </w:p>
          <w:p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r w:rsidR="004B61F8" w:rsidRPr="002604AB"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B61F8" w:rsidRDefault="004B61F8" w:rsidP="00DA3DDC">
            <w:pPr>
              <w:jc w:val="center"/>
              <w:rPr>
                <w:rFonts w:ascii="Verdana" w:hAnsi="Verdana"/>
                <w:b/>
                <w:sz w:val="16"/>
                <w:szCs w:val="16"/>
              </w:rPr>
            </w:pPr>
            <w:r>
              <w:rPr>
                <w:rFonts w:ascii="Verdana" w:hAnsi="Verdana"/>
                <w:b/>
                <w:sz w:val="16"/>
                <w:szCs w:val="16"/>
              </w:rPr>
              <w:t>Contribution</w:t>
            </w:r>
          </w:p>
          <w:p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rsidTr="00DA3DDC">
        <w:trPr>
          <w:trHeight w:val="27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p w:rsidR="004B61F8" w:rsidRPr="002604AB" w:rsidRDefault="004B61F8" w:rsidP="00DA3DDC">
            <w:pPr>
              <w:jc w:val="center"/>
              <w:rPr>
                <w:rFonts w:ascii="Verdana" w:hAnsi="Verdana"/>
                <w:sz w:val="16"/>
                <w:szCs w:val="16"/>
                <w:highlight w:val="yellow"/>
              </w:rPr>
            </w:pP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sz w:val="16"/>
                <w:szCs w:val="16"/>
              </w:rPr>
              <w:t>Potential producers of polymers for the production of microbial properties of the course will be described. Microbial properties of polymer production mediums and production techniques will be discussed in detail. The medium of production of biopolymers can be used to obtain the described techniques. These poly hydroxy butyrate production techniques and production methods and the hyaluronic acid production and extraction as a model by applying   explained. The differences between bacterial and fungal polymers and their uses will be discussed. Biocompatibility testing methods used in the investigation of the antimicrobial activity of biopolymers in practice will be described.</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B61F8" w:rsidRPr="002604AB"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sz w:val="16"/>
                <w:szCs w:val="16"/>
              </w:rPr>
              <w:t>The course of biopolymers chemistry, physics, biology and engineering, and their all important aspects related to biotechnology and biomedical applications of theoretical lectures, practice, discussions and presentations explaining and aims to teach.</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noProof/>
                <w:sz w:val="16"/>
                <w:szCs w:val="16"/>
              </w:rPr>
              <w:t>This course will contribute students to produce polymers using a variety of microorganisms.</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A77E67"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A77E67">
              <w:rPr>
                <w:rFonts w:ascii="Verdana" w:hAnsi="Verdana"/>
                <w:noProof/>
                <w:sz w:val="16"/>
                <w:szCs w:val="16"/>
              </w:rPr>
              <w:t>"Biopolymer" and general materials should be covered by the definition to describe the difference,</w:t>
            </w:r>
          </w:p>
          <w:p w:rsidR="004B61F8" w:rsidRPr="00A77E67" w:rsidRDefault="004B61F8" w:rsidP="00DA3DDC">
            <w:pPr>
              <w:tabs>
                <w:tab w:val="left" w:pos="7800"/>
              </w:tabs>
              <w:rPr>
                <w:rFonts w:ascii="Verdana" w:hAnsi="Verdana"/>
                <w:noProof/>
                <w:sz w:val="16"/>
                <w:szCs w:val="16"/>
              </w:rPr>
            </w:pPr>
            <w:r w:rsidRPr="00A77E67">
              <w:rPr>
                <w:rFonts w:ascii="Verdana" w:hAnsi="Verdana"/>
                <w:noProof/>
                <w:sz w:val="16"/>
                <w:szCs w:val="16"/>
              </w:rPr>
              <w:t>2. What type of biopolymers used in biology and medicine, and it is important to learn which specific features,</w:t>
            </w:r>
          </w:p>
          <w:p w:rsidR="004B61F8" w:rsidRPr="00A77E67" w:rsidRDefault="004B61F8" w:rsidP="00DA3DDC">
            <w:pPr>
              <w:tabs>
                <w:tab w:val="left" w:pos="7800"/>
              </w:tabs>
              <w:rPr>
                <w:rFonts w:ascii="Verdana" w:hAnsi="Verdana"/>
                <w:noProof/>
                <w:sz w:val="16"/>
                <w:szCs w:val="16"/>
              </w:rPr>
            </w:pPr>
            <w:r w:rsidRPr="00A77E67">
              <w:rPr>
                <w:rFonts w:ascii="Verdana" w:hAnsi="Verdana"/>
                <w:noProof/>
                <w:sz w:val="16"/>
                <w:szCs w:val="16"/>
              </w:rPr>
              <w:t>3. Explain the interactions between the biopolymer and the tissue,</w:t>
            </w:r>
          </w:p>
          <w:p w:rsidR="004B61F8" w:rsidRPr="00A77E67" w:rsidRDefault="004B61F8" w:rsidP="00DA3DDC">
            <w:pPr>
              <w:tabs>
                <w:tab w:val="left" w:pos="7800"/>
              </w:tabs>
              <w:rPr>
                <w:rFonts w:ascii="Verdana" w:hAnsi="Verdana"/>
                <w:noProof/>
                <w:sz w:val="16"/>
                <w:szCs w:val="16"/>
              </w:rPr>
            </w:pPr>
            <w:r w:rsidRPr="00A77E67">
              <w:rPr>
                <w:rFonts w:ascii="Verdana" w:hAnsi="Verdana"/>
                <w:noProof/>
                <w:sz w:val="16"/>
                <w:szCs w:val="16"/>
              </w:rPr>
              <w:t>4. Learn how to nano-scale will be modified according to the desired purpose of biopolymer,</w:t>
            </w:r>
          </w:p>
          <w:p w:rsidR="004B61F8" w:rsidRPr="00E3546D" w:rsidRDefault="004B61F8" w:rsidP="00DA3DDC">
            <w:pPr>
              <w:tabs>
                <w:tab w:val="left" w:pos="7800"/>
              </w:tabs>
              <w:rPr>
                <w:rFonts w:ascii="Verdana" w:hAnsi="Verdana"/>
                <w:sz w:val="16"/>
                <w:szCs w:val="16"/>
              </w:rPr>
            </w:pPr>
            <w:r w:rsidRPr="00A77E67">
              <w:rPr>
                <w:rFonts w:ascii="Verdana" w:hAnsi="Verdana"/>
                <w:noProof/>
                <w:sz w:val="16"/>
                <w:szCs w:val="16"/>
              </w:rPr>
              <w:t>5. Explain applications of nano structure of biopolymers,</w:t>
            </w:r>
            <w:r>
              <w:rPr>
                <w:rFonts w:ascii="Verdana" w:hAnsi="Verdana"/>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77E67">
              <w:rPr>
                <w:rFonts w:ascii="Verdana" w:hAnsi="Verdana"/>
                <w:b w:val="0"/>
                <w:noProof/>
                <w:sz w:val="16"/>
                <w:szCs w:val="16"/>
              </w:rPr>
              <w:t>R.M. Johnson, L.Y. Mwaikambo and N. Tucker,  Biopolymers, Shrewsbury, U.K. : Rapra Technology, 2003</w:t>
            </w:r>
            <w:r w:rsidRPr="006849DA">
              <w:rPr>
                <w:rFonts w:ascii="Verdana" w:hAnsi="Verdana"/>
                <w:b w:val="0"/>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Default="004B61F8" w:rsidP="00DA3DD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77E67">
              <w:rPr>
                <w:rFonts w:ascii="Verdana" w:hAnsi="Verdana"/>
                <w:b w:val="0"/>
                <w:noProof/>
                <w:sz w:val="16"/>
                <w:szCs w:val="16"/>
              </w:rPr>
              <w:t>1.</w:t>
            </w:r>
            <w:r w:rsidRPr="00A77E67">
              <w:rPr>
                <w:rFonts w:ascii="Verdana" w:hAnsi="Verdana"/>
                <w:b w:val="0"/>
                <w:noProof/>
                <w:sz w:val="16"/>
                <w:szCs w:val="16"/>
              </w:rPr>
              <w:tab/>
              <w:t>Ratner B. D., Hoffman A. S., Schoen F. J. Lemons J. E., Biomaterials Sci: An Intr. to Materials in Medicine, 2nd edn. Elsevier Acad Press, 2004.</w:t>
            </w:r>
          </w:p>
          <w:p w:rsidR="004B61F8" w:rsidRPr="00A77E67" w:rsidRDefault="004B61F8" w:rsidP="00DA3DDC">
            <w:pPr>
              <w:pStyle w:val="Balk4"/>
              <w:rPr>
                <w:rFonts w:ascii="Verdana" w:hAnsi="Verdana"/>
                <w:b w:val="0"/>
                <w:noProof/>
                <w:sz w:val="16"/>
                <w:szCs w:val="16"/>
              </w:rPr>
            </w:pPr>
            <w:r w:rsidRPr="00A77E67">
              <w:rPr>
                <w:rFonts w:ascii="Verdana" w:hAnsi="Verdana"/>
                <w:b w:val="0"/>
                <w:noProof/>
                <w:sz w:val="16"/>
                <w:szCs w:val="16"/>
              </w:rPr>
              <w:t>2.</w:t>
            </w:r>
            <w:r w:rsidRPr="00A77E67">
              <w:rPr>
                <w:rFonts w:ascii="Verdana" w:hAnsi="Verdana"/>
                <w:b w:val="0"/>
                <w:noProof/>
                <w:sz w:val="16"/>
                <w:szCs w:val="16"/>
              </w:rPr>
              <w:tab/>
              <w:t xml:space="preserve">Hari Singh Nalwa, “Handbook of Nanostructured Biomaterials and Their Applications in Nanobiotechnology”, American Scientific Publishers, 2005. </w:t>
            </w:r>
          </w:p>
          <w:p w:rsidR="004B61F8" w:rsidRPr="00A77E67" w:rsidRDefault="004B61F8" w:rsidP="00DA3DDC">
            <w:pPr>
              <w:pStyle w:val="Balk4"/>
              <w:rPr>
                <w:rFonts w:ascii="Verdana" w:hAnsi="Verdana"/>
                <w:b w:val="0"/>
                <w:noProof/>
                <w:sz w:val="16"/>
                <w:szCs w:val="16"/>
              </w:rPr>
            </w:pPr>
            <w:r w:rsidRPr="00A77E67">
              <w:rPr>
                <w:rFonts w:ascii="Verdana" w:hAnsi="Verdana"/>
                <w:b w:val="0"/>
                <w:noProof/>
                <w:sz w:val="16"/>
                <w:szCs w:val="16"/>
              </w:rPr>
              <w:t>3.</w:t>
            </w:r>
            <w:r w:rsidRPr="00A77E67">
              <w:rPr>
                <w:rFonts w:ascii="Verdana" w:hAnsi="Verdana"/>
                <w:b w:val="0"/>
                <w:noProof/>
                <w:sz w:val="16"/>
                <w:szCs w:val="16"/>
              </w:rPr>
              <w:tab/>
              <w:t>Rehm, B.H.A., Microbial Bionanotechnology, hofizon bioscience, 2006</w:t>
            </w:r>
          </w:p>
          <w:p w:rsidR="004B61F8" w:rsidRPr="00A77E67" w:rsidRDefault="004B61F8" w:rsidP="00DA3DDC">
            <w:pPr>
              <w:pStyle w:val="Balk4"/>
              <w:rPr>
                <w:rFonts w:ascii="Verdana" w:hAnsi="Verdana"/>
                <w:b w:val="0"/>
                <w:noProof/>
                <w:sz w:val="16"/>
                <w:szCs w:val="16"/>
              </w:rPr>
            </w:pPr>
            <w:r w:rsidRPr="00A77E67">
              <w:rPr>
                <w:rFonts w:ascii="Verdana" w:hAnsi="Verdana"/>
                <w:b w:val="0"/>
                <w:noProof/>
                <w:sz w:val="16"/>
                <w:szCs w:val="16"/>
              </w:rPr>
              <w:t>4.</w:t>
            </w:r>
            <w:r w:rsidRPr="00A77E67">
              <w:rPr>
                <w:rFonts w:ascii="Verdana" w:hAnsi="Verdana"/>
                <w:b w:val="0"/>
                <w:noProof/>
                <w:sz w:val="16"/>
                <w:szCs w:val="16"/>
              </w:rPr>
              <w:tab/>
              <w:t>Steinbüchel A., Marchessault R.H., Biopolymers for Medical and Pharmaceutical applications, Wiley ICH, 2005</w:t>
            </w:r>
          </w:p>
          <w:p w:rsidR="004B61F8" w:rsidRPr="006849DA" w:rsidRDefault="004B61F8" w:rsidP="00DA3DDC">
            <w:pPr>
              <w:pStyle w:val="Balk4"/>
              <w:spacing w:before="0" w:beforeAutospacing="0" w:after="0" w:afterAutospacing="0"/>
              <w:rPr>
                <w:rFonts w:ascii="Verdana" w:hAnsi="Verdana"/>
                <w:b w:val="0"/>
                <w:color w:val="000000"/>
                <w:sz w:val="16"/>
                <w:szCs w:val="16"/>
              </w:rPr>
            </w:pPr>
            <w:r w:rsidRPr="00A77E67">
              <w:rPr>
                <w:rFonts w:ascii="Verdana" w:hAnsi="Verdana"/>
                <w:b w:val="0"/>
                <w:noProof/>
                <w:sz w:val="16"/>
                <w:szCs w:val="16"/>
              </w:rPr>
              <w:t>5.</w:t>
            </w:r>
            <w:r w:rsidRPr="00A77E67">
              <w:rPr>
                <w:rFonts w:ascii="Verdana" w:hAnsi="Verdana"/>
                <w:b w:val="0"/>
                <w:noProof/>
                <w:sz w:val="16"/>
                <w:szCs w:val="16"/>
              </w:rPr>
              <w:tab/>
              <w:t xml:space="preserve">Rehm B.H.A., Microbial production of Biopolymers and polymer precursor, Caister Academic Press, 2009.   </w:t>
            </w:r>
            <w:r w:rsidRPr="006849DA">
              <w:rPr>
                <w:rFonts w:ascii="Verdana" w:hAnsi="Verdana"/>
                <w:b w:val="0"/>
                <w:sz w:val="16"/>
                <w:szCs w:val="16"/>
              </w:rPr>
              <w:fldChar w:fldCharType="end"/>
            </w:r>
          </w:p>
        </w:tc>
      </w:tr>
    </w:tbl>
    <w:p w:rsidR="004B61F8" w:rsidRPr="002604AB" w:rsidRDefault="004B61F8" w:rsidP="00DA3DDC">
      <w:pPr>
        <w:rPr>
          <w:rFonts w:ascii="Verdana" w:hAnsi="Verdana"/>
          <w:sz w:val="16"/>
          <w:szCs w:val="16"/>
        </w:rPr>
        <w:sectPr w:rsidR="004B61F8" w:rsidRPr="002604AB" w:rsidSect="00DA3DDC">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B61F8" w:rsidRPr="002604AB"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sz w:val="16"/>
                <w:szCs w:val="16"/>
              </w:rPr>
              <w:t>Polymer producer  microorganisms, bacteria</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noProof/>
                <w:sz w:val="16"/>
                <w:szCs w:val="16"/>
              </w:rPr>
              <w:t>Polymer producer  microorganisms, Fungi</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noProof/>
                <w:sz w:val="16"/>
                <w:szCs w:val="16"/>
              </w:rPr>
              <w:t>Polymer producer  microorganisms, Algae</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noProof/>
                <w:sz w:val="16"/>
                <w:szCs w:val="16"/>
              </w:rPr>
              <w:t xml:space="preserve">Biodegradability, Environmental importance </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noProof/>
                <w:sz w:val="16"/>
                <w:szCs w:val="16"/>
              </w:rPr>
              <w:t>Economic impact of biopolymers, market share     </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noProof/>
                <w:sz w:val="16"/>
                <w:szCs w:val="16"/>
              </w:rPr>
              <w:t>Biopolymer synthesis, cellulose, hemicelluloses, starch</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noProof/>
                <w:sz w:val="16"/>
                <w:szCs w:val="16"/>
              </w:rPr>
              <w:t>Biopolymer synthesis, polyhydroxyalchonate, tannin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noProof/>
                <w:sz w:val="16"/>
                <w:szCs w:val="16"/>
              </w:rPr>
              <w:t>Biopolymer synthesis, polyactic acid, lignin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noProof/>
                <w:sz w:val="16"/>
                <w:szCs w:val="16"/>
              </w:rPr>
              <w:t>Biopolymers that are available commercially</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noProof/>
                <w:sz w:val="16"/>
                <w:szCs w:val="16"/>
              </w:rPr>
              <w:t>Areas of Biopolymers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noProof/>
                <w:sz w:val="16"/>
                <w:szCs w:val="16"/>
              </w:rPr>
              <w:t>Pharmaceutical biopolymers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noProof/>
                <w:sz w:val="16"/>
                <w:szCs w:val="16"/>
              </w:rPr>
              <w:t>Production from waste biopolymers</w:t>
            </w:r>
            <w:r w:rsidRPr="00A83CA8">
              <w:rPr>
                <w:rFonts w:ascii="Verdana" w:hAnsi="Verdana"/>
                <w:sz w:val="16"/>
                <w:szCs w:val="16"/>
              </w:rPr>
              <w:fldChar w:fldCharType="end"/>
            </w:r>
          </w:p>
        </w:tc>
      </w:tr>
      <w:tr w:rsidR="004B61F8" w:rsidRPr="002604AB"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B61F8" w:rsidRPr="002604AB" w:rsidRDefault="004B61F8" w:rsidP="00DA3DDC">
      <w:pPr>
        <w:rPr>
          <w:rFonts w:ascii="Verdana" w:hAnsi="Verdana"/>
          <w:sz w:val="16"/>
          <w:szCs w:val="16"/>
        </w:rPr>
      </w:pPr>
    </w:p>
    <w:p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3</w:t>
            </w:r>
          </w:p>
          <w:p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2</w:t>
            </w:r>
          </w:p>
          <w:p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1</w:t>
            </w:r>
          </w:p>
          <w:p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bl>
    <w:p w:rsidR="004B61F8" w:rsidRPr="002604AB" w:rsidRDefault="004B61F8" w:rsidP="00DA3DDC">
      <w:pPr>
        <w:rPr>
          <w:rFonts w:ascii="Verdana" w:hAnsi="Verdana"/>
          <w:sz w:val="16"/>
          <w:szCs w:val="16"/>
        </w:rPr>
      </w:pPr>
    </w:p>
    <w:p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77E67">
        <w:rPr>
          <w:rFonts w:ascii="Verdana" w:hAnsi="Verdana"/>
          <w:noProof/>
          <w:sz w:val="18"/>
          <w:szCs w:val="16"/>
        </w:rPr>
        <w:t>Prof. Dr. Ahmet ÇABUK</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DA3DDC"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DA3DDC" w:rsidRDefault="00DA3DDC">
      <w:pPr>
        <w:spacing w:after="200"/>
        <w:rPr>
          <w:rFonts w:ascii="Verdana" w:hAnsi="Verdana"/>
          <w:sz w:val="18"/>
          <w:szCs w:val="20"/>
          <w:lang w:val="en-US"/>
        </w:rPr>
      </w:pPr>
      <w:r>
        <w:rPr>
          <w:rFonts w:ascii="Verdana" w:hAnsi="Verdana"/>
          <w:sz w:val="18"/>
          <w:szCs w:val="20"/>
          <w:lang w:val="en-US"/>
        </w:rPr>
        <w:br w:type="page"/>
      </w:r>
    </w:p>
    <w:p w:rsidR="004B61F8" w:rsidRPr="002604AB" w:rsidRDefault="008B3EFD"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1792" behindDoc="0" locked="0" layoutInCell="1" allowOverlap="1">
                <wp:simplePos x="0" y="0"/>
                <wp:positionH relativeFrom="column">
                  <wp:posOffset>429895</wp:posOffset>
                </wp:positionH>
                <wp:positionV relativeFrom="paragraph">
                  <wp:posOffset>-109220</wp:posOffset>
                </wp:positionV>
                <wp:extent cx="3790950" cy="977265"/>
                <wp:effectExtent l="0" t="0" r="19050" b="13335"/>
                <wp:wrapNone/>
                <wp:docPr id="85"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33.85pt;margin-top:-8.6pt;width:298.5pt;height:76.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" strokecolor="white">
                <v:textbo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B61F8" w:rsidRPr="002604AB" w:rsidTr="00DA3DDC">
        <w:tc>
          <w:tcPr>
            <w:tcW w:w="1951"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bl>
    <w:p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rsidTr="00DA3DDC">
        <w:trPr>
          <w:trHeight w:val="338"/>
        </w:trPr>
        <w:tc>
          <w:tcPr>
            <w:tcW w:w="10173" w:type="dxa"/>
            <w:gridSpan w:val="4"/>
            <w:vAlign w:val="center"/>
          </w:tcPr>
          <w:p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rsidTr="00DA3DDC">
        <w:tc>
          <w:tcPr>
            <w:tcW w:w="1668"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E4C36">
              <w:rPr>
                <w:rFonts w:ascii="Verdana" w:hAnsi="Verdana"/>
                <w:noProof/>
                <w:sz w:val="16"/>
                <w:szCs w:val="16"/>
              </w:rPr>
              <w:t>505402506</w:t>
            </w:r>
            <w:r>
              <w:rPr>
                <w:rFonts w:ascii="Verdana" w:hAnsi="Verdana"/>
                <w:sz w:val="16"/>
                <w:szCs w:val="16"/>
              </w:rPr>
              <w:fldChar w:fldCharType="end"/>
            </w:r>
          </w:p>
        </w:tc>
        <w:tc>
          <w:tcPr>
            <w:tcW w:w="1559"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43" w:name="EN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E4C36">
              <w:rPr>
                <w:rFonts w:ascii="Verdana" w:hAnsi="Verdana"/>
                <w:noProof/>
                <w:sz w:val="16"/>
                <w:szCs w:val="16"/>
              </w:rPr>
              <w:t>Conducting Polymers</w:t>
            </w:r>
            <w:r>
              <w:rPr>
                <w:rFonts w:ascii="Verdana" w:hAnsi="Verdana"/>
                <w:sz w:val="16"/>
                <w:szCs w:val="16"/>
              </w:rPr>
              <w:fldChar w:fldCharType="end"/>
            </w:r>
            <w:bookmarkEnd w:id="43"/>
          </w:p>
        </w:tc>
      </w:tr>
    </w:tbl>
    <w:p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rsidR="004B61F8" w:rsidRPr="002604AB" w:rsidRDefault="004B61F8" w:rsidP="00DA3DDC">
            <w:pPr>
              <w:jc w:val="center"/>
              <w:rPr>
                <w:rFonts w:ascii="Verdana" w:hAnsi="Verdana"/>
                <w:b/>
                <w:sz w:val="16"/>
                <w:szCs w:val="16"/>
              </w:rPr>
            </w:pPr>
          </w:p>
        </w:tc>
      </w:tr>
      <w:tr w:rsidR="004B61F8" w:rsidRPr="002604AB"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B61F8" w:rsidRDefault="004B61F8" w:rsidP="00DA3DDC">
            <w:pPr>
              <w:jc w:val="center"/>
              <w:rPr>
                <w:rFonts w:ascii="Verdana" w:hAnsi="Verdana"/>
                <w:b/>
                <w:sz w:val="16"/>
                <w:szCs w:val="20"/>
              </w:rPr>
            </w:pPr>
            <w:r>
              <w:rPr>
                <w:rFonts w:ascii="Verdana" w:hAnsi="Verdana"/>
                <w:b/>
                <w:sz w:val="16"/>
                <w:szCs w:val="20"/>
              </w:rPr>
              <w:t>Knowledge in the discipline</w:t>
            </w:r>
          </w:p>
          <w:p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rsidTr="000C77B2">
        <w:tblPrEx>
          <w:tblBorders>
            <w:insideH w:val="single" w:sz="6" w:space="0" w:color="auto"/>
            <w:insideV w:val="single" w:sz="6" w:space="0" w:color="auto"/>
          </w:tblBorders>
        </w:tblPrEx>
        <w:trPr>
          <w:trHeight w:val="114"/>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r w:rsidR="004B61F8" w:rsidRPr="002604AB"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B61F8" w:rsidRDefault="004B61F8" w:rsidP="00DA3DDC">
            <w:pPr>
              <w:jc w:val="center"/>
              <w:rPr>
                <w:rFonts w:ascii="Verdana" w:hAnsi="Verdana"/>
                <w:b/>
                <w:sz w:val="16"/>
                <w:szCs w:val="16"/>
              </w:rPr>
            </w:pPr>
            <w:r>
              <w:rPr>
                <w:rFonts w:ascii="Verdana" w:hAnsi="Verdana"/>
                <w:b/>
                <w:sz w:val="16"/>
                <w:szCs w:val="16"/>
              </w:rPr>
              <w:t>Contribution</w:t>
            </w:r>
          </w:p>
          <w:p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rsidTr="00DA3DDC">
        <w:trPr>
          <w:trHeight w:val="27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p w:rsidR="004B61F8" w:rsidRPr="002604AB" w:rsidRDefault="004B61F8" w:rsidP="00DA3DDC">
            <w:pPr>
              <w:jc w:val="center"/>
              <w:rPr>
                <w:rFonts w:ascii="Verdana" w:hAnsi="Verdana"/>
                <w:sz w:val="16"/>
                <w:szCs w:val="16"/>
                <w:highlight w:val="yellow"/>
              </w:rPr>
            </w:pP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4B61F8" w:rsidRPr="002604AB" w:rsidTr="000C77B2">
        <w:trPr>
          <w:trHeight w:val="18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Conductive polymer identification, theory of conductivity of conductive polymers, conductive polymers, applications, methods of synthesis of conductive polymers, conductive polymers, polymerization mechanisms, and applications of conductive polymers</w:t>
            </w:r>
            <w:r w:rsidRPr="00A83CA8">
              <w:rPr>
                <w:rFonts w:ascii="Verdana" w:hAnsi="Verdana"/>
                <w:sz w:val="16"/>
                <w:szCs w:val="16"/>
              </w:rPr>
              <w:fldChar w:fldCharType="end"/>
            </w:r>
          </w:p>
        </w:tc>
      </w:tr>
      <w:tr w:rsidR="004B61F8" w:rsidRPr="002604AB"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sz w:val="16"/>
                <w:szCs w:val="16"/>
              </w:rPr>
              <w:t>The aim of this course to teach synthesis of conducting polymers and its some of applications.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Students will have the ability to interpret the industrial area will need.</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E3546D" w:rsidRDefault="004B61F8" w:rsidP="00DA3DD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E4C36">
              <w:rPr>
                <w:rFonts w:ascii="Verdana" w:hAnsi="Verdana"/>
                <w:noProof/>
                <w:sz w:val="16"/>
                <w:szCs w:val="16"/>
              </w:rPr>
              <w:t>Define the conducting polymers, describe the general synthesis methods of conducting polymers, learn the polymerization mechanism of conducting polymer, gain knowledge about synthesis conducting polymers using electrochemical methods, learn some of applications obtained conducting polymers.</w:t>
            </w:r>
            <w:r>
              <w:rPr>
                <w:rFonts w:ascii="Verdana" w:hAnsi="Verdana"/>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4C36">
              <w:rPr>
                <w:rFonts w:ascii="Verdana" w:hAnsi="Verdana"/>
                <w:b w:val="0"/>
                <w:noProof/>
                <w:sz w:val="16"/>
                <w:szCs w:val="16"/>
              </w:rPr>
              <w:t>Conductive Electroactive Polymers: Intelligent Polymer Systems,  Gordon G. Wallace, Geoffrey M. Spinks, Leon A. P. Kane-Maguire, and Peter R. Teasdale</w:t>
            </w:r>
            <w:r w:rsidRPr="006849DA">
              <w:rPr>
                <w:rFonts w:ascii="Verdana" w:hAnsi="Verdana"/>
                <w:b w:val="0"/>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8E4C36" w:rsidRDefault="004B61F8" w:rsidP="00DA3DD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4C36">
              <w:rPr>
                <w:rFonts w:ascii="Verdana" w:hAnsi="Verdana"/>
                <w:b w:val="0"/>
                <w:noProof/>
                <w:sz w:val="16"/>
                <w:szCs w:val="16"/>
              </w:rPr>
              <w:t>1. Thesis about conducting polymers.</w:t>
            </w:r>
          </w:p>
          <w:p w:rsidR="004B61F8" w:rsidRPr="008E4C36" w:rsidRDefault="004B61F8" w:rsidP="00DA3DDC">
            <w:pPr>
              <w:pStyle w:val="Balk4"/>
              <w:rPr>
                <w:rFonts w:ascii="Verdana" w:hAnsi="Verdana"/>
                <w:b w:val="0"/>
                <w:noProof/>
                <w:sz w:val="16"/>
                <w:szCs w:val="16"/>
              </w:rPr>
            </w:pPr>
            <w:r w:rsidRPr="008E4C36">
              <w:rPr>
                <w:rFonts w:ascii="Verdana" w:hAnsi="Verdana"/>
                <w:b w:val="0"/>
                <w:noProof/>
                <w:sz w:val="16"/>
                <w:szCs w:val="16"/>
              </w:rPr>
              <w:t>2. Journals related with conducting polymer and its applications.</w:t>
            </w:r>
          </w:p>
          <w:p w:rsidR="004B61F8" w:rsidRPr="006849DA" w:rsidRDefault="004B61F8" w:rsidP="00DA3DDC">
            <w:pPr>
              <w:pStyle w:val="Balk4"/>
              <w:spacing w:before="0" w:beforeAutospacing="0" w:after="0" w:afterAutospacing="0"/>
              <w:rPr>
                <w:rFonts w:ascii="Verdana" w:hAnsi="Verdana"/>
                <w:b w:val="0"/>
                <w:color w:val="000000"/>
                <w:sz w:val="16"/>
                <w:szCs w:val="16"/>
              </w:rPr>
            </w:pPr>
            <w:r w:rsidRPr="008E4C36">
              <w:rPr>
                <w:rFonts w:ascii="Verdana" w:hAnsi="Verdana"/>
                <w:b w:val="0"/>
                <w:noProof/>
                <w:sz w:val="16"/>
                <w:szCs w:val="16"/>
              </w:rPr>
              <w:t>3. Conductive Polymers and Plastics: In Industrial Applications, Larry Rup</w:t>
            </w:r>
            <w:r w:rsidRPr="006849DA">
              <w:rPr>
                <w:rFonts w:ascii="Verdana" w:hAnsi="Verdana"/>
                <w:b w:val="0"/>
                <w:sz w:val="16"/>
                <w:szCs w:val="16"/>
              </w:rPr>
              <w:fldChar w:fldCharType="end"/>
            </w:r>
          </w:p>
        </w:tc>
      </w:tr>
    </w:tbl>
    <w:p w:rsidR="004B61F8" w:rsidRPr="002604AB" w:rsidRDefault="004B61F8" w:rsidP="00DA3DDC">
      <w:pPr>
        <w:rPr>
          <w:rFonts w:ascii="Verdana" w:hAnsi="Verdana"/>
          <w:sz w:val="16"/>
          <w:szCs w:val="16"/>
        </w:rPr>
        <w:sectPr w:rsidR="004B61F8" w:rsidRPr="002604AB" w:rsidSect="00DA3DDC">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B61F8" w:rsidRPr="002604AB"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Basis of conducting polymers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Conductivity properties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Doping reactions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Doped by itself conducting polymer</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Semi-conductive models for conducting polymers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Electrochromic properties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Solibility and workability of conducting polymers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Characterization methods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Characterization methods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Sensor applications of conducting polymers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Solar cell applications of conducting polymers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Supercapacitor applications of conducting polymers</w:t>
            </w:r>
            <w:r w:rsidRPr="00A83CA8">
              <w:rPr>
                <w:rFonts w:ascii="Verdana" w:hAnsi="Verdana"/>
                <w:sz w:val="16"/>
                <w:szCs w:val="16"/>
              </w:rPr>
              <w:fldChar w:fldCharType="end"/>
            </w:r>
          </w:p>
        </w:tc>
      </w:tr>
      <w:tr w:rsidR="004B61F8" w:rsidRPr="002604AB"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B61F8" w:rsidRPr="002604AB" w:rsidRDefault="004B61F8" w:rsidP="00DA3DDC">
      <w:pPr>
        <w:rPr>
          <w:rFonts w:ascii="Verdana" w:hAnsi="Verdana"/>
          <w:sz w:val="16"/>
          <w:szCs w:val="16"/>
        </w:rPr>
      </w:pPr>
    </w:p>
    <w:p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3</w:t>
            </w:r>
          </w:p>
          <w:p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2</w:t>
            </w:r>
          </w:p>
          <w:p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1</w:t>
            </w:r>
          </w:p>
          <w:p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bl>
    <w:p w:rsidR="004B61F8" w:rsidRPr="002604AB" w:rsidRDefault="004B61F8" w:rsidP="00DA3DDC">
      <w:pPr>
        <w:rPr>
          <w:rFonts w:ascii="Verdana" w:hAnsi="Verdana"/>
          <w:sz w:val="16"/>
          <w:szCs w:val="16"/>
        </w:rPr>
      </w:pPr>
    </w:p>
    <w:p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E4C36">
        <w:rPr>
          <w:rFonts w:ascii="Verdana" w:hAnsi="Verdana"/>
          <w:noProof/>
          <w:sz w:val="18"/>
          <w:szCs w:val="16"/>
        </w:rPr>
        <w:t>Assoc. Prof. Evrim HÜR</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F2260E" w:rsidRDefault="00F2260E">
      <w:pPr>
        <w:spacing w:after="200"/>
        <w:rPr>
          <w:rFonts w:ascii="Verdana" w:hAnsi="Verdana"/>
          <w:sz w:val="18"/>
          <w:szCs w:val="20"/>
          <w:lang w:val="en-US"/>
        </w:rPr>
      </w:pPr>
      <w:r>
        <w:rPr>
          <w:rFonts w:ascii="Verdana" w:hAnsi="Verdana"/>
          <w:sz w:val="18"/>
          <w:szCs w:val="20"/>
          <w:lang w:val="en-US"/>
        </w:rPr>
        <w:br w:type="page"/>
      </w:r>
    </w:p>
    <w:p w:rsidR="004B61F8" w:rsidRPr="002604AB" w:rsidRDefault="008B3EFD"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94080" behindDoc="0" locked="0" layoutInCell="1" allowOverlap="1">
                <wp:simplePos x="0" y="0"/>
                <wp:positionH relativeFrom="column">
                  <wp:posOffset>363220</wp:posOffset>
                </wp:positionH>
                <wp:positionV relativeFrom="paragraph">
                  <wp:posOffset>-42545</wp:posOffset>
                </wp:positionV>
                <wp:extent cx="3790950" cy="977265"/>
                <wp:effectExtent l="0" t="0" r="19050" b="13335"/>
                <wp:wrapNone/>
                <wp:docPr id="82"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28.6pt;margin-top:-3.35pt;width:298.5pt;height:76.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vGPLAIAAFw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" strokecolor="white">
                <v:textbo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B61F8" w:rsidRPr="002604AB" w:rsidTr="00DA3DDC">
        <w:tc>
          <w:tcPr>
            <w:tcW w:w="1951"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bl>
    <w:p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rsidTr="00DA3DDC">
        <w:trPr>
          <w:trHeight w:val="338"/>
        </w:trPr>
        <w:tc>
          <w:tcPr>
            <w:tcW w:w="10173" w:type="dxa"/>
            <w:gridSpan w:val="4"/>
            <w:vAlign w:val="center"/>
          </w:tcPr>
          <w:p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rsidTr="00DA3DDC">
        <w:tc>
          <w:tcPr>
            <w:tcW w:w="1668"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E7CE1">
              <w:rPr>
                <w:rFonts w:ascii="Verdana" w:hAnsi="Verdana"/>
                <w:sz w:val="16"/>
                <w:szCs w:val="16"/>
              </w:rPr>
              <w:t>505402503</w:t>
            </w:r>
            <w:r>
              <w:rPr>
                <w:rFonts w:ascii="Verdana" w:hAnsi="Verdana"/>
                <w:sz w:val="16"/>
                <w:szCs w:val="16"/>
              </w:rPr>
              <w:fldChar w:fldCharType="end"/>
            </w:r>
          </w:p>
        </w:tc>
        <w:tc>
          <w:tcPr>
            <w:tcW w:w="1559"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44" w:name="EN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E7CE1">
              <w:rPr>
                <w:rFonts w:ascii="Verdana" w:hAnsi="Verdana"/>
                <w:noProof/>
                <w:sz w:val="16"/>
                <w:szCs w:val="16"/>
              </w:rPr>
              <w:t>Heterogeneous Polymerization Systems</w:t>
            </w:r>
            <w:r>
              <w:rPr>
                <w:rFonts w:ascii="Verdana" w:hAnsi="Verdana"/>
                <w:sz w:val="16"/>
                <w:szCs w:val="16"/>
              </w:rPr>
              <w:fldChar w:fldCharType="end"/>
            </w:r>
            <w:bookmarkEnd w:id="44"/>
          </w:p>
        </w:tc>
      </w:tr>
    </w:tbl>
    <w:p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rsidR="004B61F8" w:rsidRPr="002604AB" w:rsidRDefault="004B61F8" w:rsidP="00DA3DDC">
            <w:pPr>
              <w:jc w:val="center"/>
              <w:rPr>
                <w:rFonts w:ascii="Verdana" w:hAnsi="Verdana"/>
                <w:b/>
                <w:sz w:val="16"/>
                <w:szCs w:val="16"/>
              </w:rPr>
            </w:pPr>
          </w:p>
        </w:tc>
      </w:tr>
      <w:tr w:rsidR="004B61F8" w:rsidRPr="002604AB"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B61F8" w:rsidRDefault="004B61F8" w:rsidP="00DA3DDC">
            <w:pPr>
              <w:jc w:val="center"/>
              <w:rPr>
                <w:rFonts w:ascii="Verdana" w:hAnsi="Verdana"/>
                <w:b/>
                <w:sz w:val="16"/>
                <w:szCs w:val="20"/>
              </w:rPr>
            </w:pPr>
            <w:r>
              <w:rPr>
                <w:rFonts w:ascii="Verdana" w:hAnsi="Verdana"/>
                <w:b/>
                <w:sz w:val="16"/>
                <w:szCs w:val="20"/>
              </w:rPr>
              <w:t>Knowledge in the discipline</w:t>
            </w:r>
          </w:p>
          <w:p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r w:rsidR="004B61F8" w:rsidRPr="002604AB"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B61F8" w:rsidRDefault="004B61F8" w:rsidP="00DA3DDC">
            <w:pPr>
              <w:jc w:val="center"/>
              <w:rPr>
                <w:rFonts w:ascii="Verdana" w:hAnsi="Verdana"/>
                <w:b/>
                <w:sz w:val="16"/>
                <w:szCs w:val="16"/>
              </w:rPr>
            </w:pPr>
            <w:r>
              <w:rPr>
                <w:rFonts w:ascii="Verdana" w:hAnsi="Verdana"/>
                <w:b/>
                <w:sz w:val="16"/>
                <w:szCs w:val="16"/>
              </w:rPr>
              <w:t>Contribution</w:t>
            </w:r>
          </w:p>
          <w:p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rsidTr="00DA3DDC">
        <w:trPr>
          <w:trHeight w:val="27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B61F8" w:rsidRPr="002604AB" w:rsidRDefault="004B61F8" w:rsidP="00DA3DDC">
            <w:pPr>
              <w:jc w:val="center"/>
              <w:rPr>
                <w:rFonts w:ascii="Verdana" w:hAnsi="Verdana"/>
                <w:sz w:val="16"/>
                <w:szCs w:val="16"/>
                <w:highlight w:val="yellow"/>
              </w:rPr>
            </w:pP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Overview of polymer hydrodynamics. Diffusion in solution. Sedimentation in solution. The solution viscosity. Polyelectrolyte. Multi-component systems containing macromolecules. Heterogeneous polymerization systems. Surface active agents. Emulsifying agents. Stabilizers. Emulsion polymerization techniques, types of emulsions. Mechanism of emulsion polymerization. Kinetics of emulsion polymerization. Suspension polymerization, dispersion polymerization. Industrial applications of heterogeneous polymerization systems. Industrial heterogeneous polymers.</w:t>
            </w:r>
            <w:r w:rsidRPr="00A83CA8">
              <w:rPr>
                <w:rFonts w:ascii="Verdana" w:hAnsi="Verdana"/>
                <w:sz w:val="16"/>
                <w:szCs w:val="16"/>
              </w:rPr>
              <w:fldChar w:fldCharType="end"/>
            </w:r>
          </w:p>
        </w:tc>
      </w:tr>
      <w:tr w:rsidR="004B61F8" w:rsidRPr="002604AB"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To understand the meaning and importance of the heterogeneous polymerization systems, to introduce and illustrate the concepts of polyelectrolyte and surfactant, to give detailed information about emulsion, suspension and dispersion polymerization techniques.</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The basics and applications of heterogeneous polymerization techniques which are widely used in industry will be learned.</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1.D</w:t>
            </w:r>
            <w:r w:rsidRPr="001E7CE1">
              <w:rPr>
                <w:rFonts w:ascii="Verdana" w:hAnsi="Verdana"/>
                <w:noProof/>
                <w:sz w:val="16"/>
                <w:szCs w:val="16"/>
              </w:rPr>
              <w:t>efine the concept of heterogeneous polymerization system,</w:t>
            </w:r>
          </w:p>
          <w:p w:rsidR="004B61F8" w:rsidRPr="00E3546D" w:rsidRDefault="004B61F8" w:rsidP="00DA3DDC">
            <w:pPr>
              <w:tabs>
                <w:tab w:val="left" w:pos="7800"/>
              </w:tabs>
              <w:rPr>
                <w:rFonts w:ascii="Verdana" w:hAnsi="Verdana"/>
                <w:sz w:val="16"/>
                <w:szCs w:val="16"/>
              </w:rPr>
            </w:pPr>
            <w:r>
              <w:rPr>
                <w:rFonts w:ascii="Verdana" w:hAnsi="Verdana"/>
                <w:noProof/>
                <w:sz w:val="16"/>
                <w:szCs w:val="16"/>
              </w:rPr>
              <w:t>2. E</w:t>
            </w:r>
            <w:r w:rsidRPr="001E7CE1">
              <w:rPr>
                <w:rFonts w:ascii="Verdana" w:hAnsi="Verdana"/>
                <w:noProof/>
                <w:sz w:val="16"/>
                <w:szCs w:val="16"/>
              </w:rPr>
              <w:t xml:space="preserve">xplain emulsion, suspension and dispersion polymerization techniques, </w:t>
            </w:r>
            <w:r>
              <w:rPr>
                <w:rFonts w:ascii="Verdana" w:hAnsi="Verdana"/>
                <w:noProof/>
                <w:sz w:val="16"/>
                <w:szCs w:val="16"/>
              </w:rPr>
              <w:t>3. E</w:t>
            </w:r>
            <w:r w:rsidRPr="001E7CE1">
              <w:rPr>
                <w:rFonts w:ascii="Verdana" w:hAnsi="Verdana"/>
                <w:noProof/>
                <w:sz w:val="16"/>
                <w:szCs w:val="16"/>
              </w:rPr>
              <w:t>xemplify applications of heterogeneous polymer systems.</w:t>
            </w:r>
            <w:r>
              <w:rPr>
                <w:rFonts w:ascii="Verdana" w:hAnsi="Verdana"/>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E7CE1">
              <w:rPr>
                <w:rFonts w:ascii="Verdana" w:hAnsi="Verdana"/>
                <w:b w:val="0"/>
                <w:noProof/>
                <w:sz w:val="16"/>
                <w:szCs w:val="16"/>
              </w:rPr>
              <w:t>V.T. Liveri, Controlled Synthesis of Nanoparticles in Microheterogeneous Systems, Springer, 2006.</w:t>
            </w:r>
            <w:r w:rsidRPr="006849DA">
              <w:rPr>
                <w:rFonts w:ascii="Verdana" w:hAnsi="Verdana"/>
                <w:b w:val="0"/>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6849DA" w:rsidRDefault="004B61F8" w:rsidP="00DA3DD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E7CE1">
              <w:rPr>
                <w:rFonts w:ascii="Verdana" w:hAnsi="Verdana"/>
                <w:b w:val="0"/>
                <w:noProof/>
                <w:sz w:val="16"/>
                <w:szCs w:val="16"/>
              </w:rPr>
              <w:t>H.Y. Erbil, Vinyl Acetate Emulsion Polymerization and Copolymerization with Acrylic Monomers, CRC Press, 2000.</w:t>
            </w:r>
            <w:r w:rsidRPr="006849DA">
              <w:rPr>
                <w:rFonts w:ascii="Verdana" w:hAnsi="Verdana"/>
                <w:b w:val="0"/>
                <w:sz w:val="16"/>
                <w:szCs w:val="16"/>
              </w:rPr>
              <w:fldChar w:fldCharType="end"/>
            </w:r>
          </w:p>
        </w:tc>
      </w:tr>
    </w:tbl>
    <w:p w:rsidR="004B61F8" w:rsidRPr="002604AB" w:rsidRDefault="004B61F8" w:rsidP="00DA3DDC">
      <w:pPr>
        <w:rPr>
          <w:rFonts w:ascii="Verdana" w:hAnsi="Verdana"/>
          <w:sz w:val="16"/>
          <w:szCs w:val="16"/>
        </w:rPr>
        <w:sectPr w:rsidR="004B61F8" w:rsidRPr="002604AB" w:rsidSect="00DA3DDC">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B61F8" w:rsidRPr="002604AB"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Overview of polymer hydrodynamics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Diffusion in solution and sedimentation in solution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The solution viscosity, polyelectrolyte</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Multi-component systems containing macromolecules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Heterogeneous polymerization systems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Surface active agents, emulsifying agents, stabilizers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Emulsion polymerization techniques, types of emulsions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Mechanism of emulsion polymerization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Kinetics of emulsion polymerization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Suspension polymerization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Dispersion polymerization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Industrial applications of heterogeneous polymerization systems and industrial heterogeneous polymers</w:t>
            </w:r>
            <w:r w:rsidRPr="00A83CA8">
              <w:rPr>
                <w:rFonts w:ascii="Verdana" w:hAnsi="Verdana"/>
                <w:sz w:val="16"/>
                <w:szCs w:val="16"/>
              </w:rPr>
              <w:fldChar w:fldCharType="end"/>
            </w:r>
          </w:p>
        </w:tc>
      </w:tr>
      <w:tr w:rsidR="004B61F8" w:rsidRPr="002604AB"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B61F8" w:rsidRPr="002604AB" w:rsidRDefault="004B61F8" w:rsidP="00DA3DDC">
      <w:pPr>
        <w:rPr>
          <w:rFonts w:ascii="Verdana" w:hAnsi="Verdana"/>
          <w:sz w:val="16"/>
          <w:szCs w:val="16"/>
        </w:rPr>
      </w:pPr>
    </w:p>
    <w:p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3</w:t>
            </w:r>
          </w:p>
          <w:p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2</w:t>
            </w:r>
          </w:p>
          <w:p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1</w:t>
            </w:r>
          </w:p>
          <w:p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bl>
    <w:p w:rsidR="004B61F8" w:rsidRPr="002604AB" w:rsidRDefault="004B61F8" w:rsidP="00DA3DDC">
      <w:pPr>
        <w:rPr>
          <w:rFonts w:ascii="Verdana" w:hAnsi="Verdana"/>
          <w:sz w:val="16"/>
          <w:szCs w:val="16"/>
        </w:rPr>
      </w:pPr>
    </w:p>
    <w:p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A78C3">
        <w:rPr>
          <w:rFonts w:ascii="Verdana" w:hAnsi="Verdana"/>
          <w:noProof/>
          <w:sz w:val="18"/>
          <w:szCs w:val="16"/>
        </w:rPr>
        <w:t>Doç. Dr. Berrin DURAN</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F2260E" w:rsidRDefault="00F2260E">
      <w:pPr>
        <w:spacing w:after="200"/>
        <w:rPr>
          <w:rFonts w:ascii="Verdana" w:hAnsi="Verdana"/>
          <w:sz w:val="18"/>
          <w:szCs w:val="20"/>
          <w:lang w:val="en-US"/>
        </w:rPr>
      </w:pPr>
      <w:r>
        <w:rPr>
          <w:rFonts w:ascii="Verdana" w:hAnsi="Verdana"/>
          <w:sz w:val="18"/>
          <w:szCs w:val="20"/>
          <w:lang w:val="en-US"/>
        </w:rPr>
        <w:br w:type="page"/>
      </w:r>
    </w:p>
    <w:p w:rsidR="004B61F8" w:rsidRPr="002604AB" w:rsidRDefault="008B3EFD"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98176" behindDoc="0" locked="0" layoutInCell="1" allowOverlap="1">
                <wp:simplePos x="0" y="0"/>
                <wp:positionH relativeFrom="column">
                  <wp:posOffset>306070</wp:posOffset>
                </wp:positionH>
                <wp:positionV relativeFrom="paragraph">
                  <wp:posOffset>-137795</wp:posOffset>
                </wp:positionV>
                <wp:extent cx="3790950" cy="977265"/>
                <wp:effectExtent l="0" t="0" r="19050" b="13335"/>
                <wp:wrapNone/>
                <wp:docPr id="81"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24.1pt;margin-top:-10.85pt;width:298.5pt;height:76.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" strokecolor="white">
                <v:textbo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B61F8" w:rsidRPr="002604AB" w:rsidTr="00DA3DDC">
        <w:tc>
          <w:tcPr>
            <w:tcW w:w="1951"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bl>
    <w:p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rsidTr="00DA3DDC">
        <w:trPr>
          <w:trHeight w:val="338"/>
        </w:trPr>
        <w:tc>
          <w:tcPr>
            <w:tcW w:w="10173" w:type="dxa"/>
            <w:gridSpan w:val="4"/>
            <w:vAlign w:val="center"/>
          </w:tcPr>
          <w:p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rsidTr="00DA3DDC">
        <w:tc>
          <w:tcPr>
            <w:tcW w:w="1668"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5</w:t>
            </w:r>
            <w:r w:rsidRPr="00266444">
              <w:rPr>
                <w:rFonts w:ascii="Verdana" w:hAnsi="Verdana"/>
                <w:noProof/>
                <w:sz w:val="16"/>
                <w:szCs w:val="16"/>
              </w:rPr>
              <w:t>505401508</w:t>
            </w:r>
            <w:r>
              <w:rPr>
                <w:rFonts w:ascii="Verdana" w:hAnsi="Verdana"/>
                <w:sz w:val="16"/>
                <w:szCs w:val="16"/>
              </w:rPr>
              <w:fldChar w:fldCharType="end"/>
            </w:r>
          </w:p>
        </w:tc>
        <w:tc>
          <w:tcPr>
            <w:tcW w:w="1559"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45" w:name="EN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66444">
              <w:rPr>
                <w:rFonts w:ascii="Verdana" w:hAnsi="Verdana"/>
                <w:sz w:val="16"/>
                <w:szCs w:val="16"/>
              </w:rPr>
              <w:t xml:space="preserve">Industrial Adhesives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45"/>
          </w:p>
        </w:tc>
      </w:tr>
    </w:tbl>
    <w:p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rsidR="004B61F8" w:rsidRPr="002604AB" w:rsidRDefault="004B61F8" w:rsidP="00DA3DDC">
            <w:pPr>
              <w:jc w:val="center"/>
              <w:rPr>
                <w:rFonts w:ascii="Verdana" w:hAnsi="Verdana"/>
                <w:b/>
                <w:sz w:val="16"/>
                <w:szCs w:val="16"/>
              </w:rPr>
            </w:pPr>
          </w:p>
        </w:tc>
      </w:tr>
      <w:tr w:rsidR="004B61F8" w:rsidRPr="002604AB"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B61F8" w:rsidRDefault="004B61F8" w:rsidP="00DA3DDC">
            <w:pPr>
              <w:jc w:val="center"/>
              <w:rPr>
                <w:rFonts w:ascii="Verdana" w:hAnsi="Verdana"/>
                <w:b/>
                <w:sz w:val="16"/>
                <w:szCs w:val="20"/>
              </w:rPr>
            </w:pPr>
            <w:r>
              <w:rPr>
                <w:rFonts w:ascii="Verdana" w:hAnsi="Verdana"/>
                <w:b/>
                <w:sz w:val="16"/>
                <w:szCs w:val="20"/>
              </w:rPr>
              <w:t>Knowledge in the discipline</w:t>
            </w:r>
          </w:p>
          <w:p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r w:rsidR="004B61F8" w:rsidRPr="002604AB"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B61F8" w:rsidRDefault="004B61F8" w:rsidP="00DA3DDC">
            <w:pPr>
              <w:jc w:val="center"/>
              <w:rPr>
                <w:rFonts w:ascii="Verdana" w:hAnsi="Verdana"/>
                <w:b/>
                <w:sz w:val="16"/>
                <w:szCs w:val="16"/>
              </w:rPr>
            </w:pPr>
            <w:r>
              <w:rPr>
                <w:rFonts w:ascii="Verdana" w:hAnsi="Verdana"/>
                <w:b/>
                <w:sz w:val="16"/>
                <w:szCs w:val="16"/>
              </w:rPr>
              <w:t>Contribution</w:t>
            </w:r>
          </w:p>
          <w:p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rsidTr="00DA3DDC">
        <w:trPr>
          <w:trHeight w:val="27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4B61F8" w:rsidRPr="002604AB" w:rsidRDefault="004B61F8" w:rsidP="00DA3DDC">
            <w:pPr>
              <w:jc w:val="center"/>
              <w:rPr>
                <w:rFonts w:ascii="Verdana" w:hAnsi="Verdana"/>
                <w:sz w:val="16"/>
                <w:szCs w:val="16"/>
                <w:highlight w:val="yellow"/>
              </w:rPr>
            </w:pP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The introduction to adhesives, solvents,  the classification of adhesives, thermosets, thermoplastic adhesives, elastomers and synthetic elastomers, silicon polymers, natural adhesives, the application of adhesives</w:t>
            </w:r>
            <w:r w:rsidRPr="00A83CA8">
              <w:rPr>
                <w:rFonts w:ascii="Verdana" w:hAnsi="Verdana"/>
                <w:sz w:val="16"/>
                <w:szCs w:val="16"/>
              </w:rPr>
              <w:fldChar w:fldCharType="end"/>
            </w:r>
          </w:p>
        </w:tc>
      </w:tr>
      <w:tr w:rsidR="004B61F8" w:rsidRPr="002604AB"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The purpose of this course, students generally provide information about industrial adhesives, adhesive industry, the importance of the understanding of polymeric additives adhesives.</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Adhesives business sector will have the basic knowledge needed.</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6444"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66444">
              <w:rPr>
                <w:rFonts w:ascii="Verdana" w:hAnsi="Verdana"/>
                <w:noProof/>
                <w:sz w:val="16"/>
                <w:szCs w:val="16"/>
              </w:rPr>
              <w:t xml:space="preserve">1. The </w:t>
            </w:r>
            <w:r>
              <w:rPr>
                <w:rFonts w:ascii="Verdana" w:hAnsi="Verdana"/>
                <w:noProof/>
                <w:sz w:val="16"/>
                <w:szCs w:val="16"/>
              </w:rPr>
              <w:t>c</w:t>
            </w:r>
            <w:r w:rsidRPr="00266444">
              <w:rPr>
                <w:rFonts w:ascii="Verdana" w:hAnsi="Verdana"/>
                <w:noProof/>
                <w:sz w:val="16"/>
                <w:szCs w:val="16"/>
              </w:rPr>
              <w:t xml:space="preserve">lassification of </w:t>
            </w:r>
            <w:r>
              <w:rPr>
                <w:rFonts w:ascii="Verdana" w:hAnsi="Verdana"/>
                <w:noProof/>
                <w:sz w:val="16"/>
                <w:szCs w:val="16"/>
              </w:rPr>
              <w:t>a</w:t>
            </w:r>
            <w:r w:rsidRPr="00266444">
              <w:rPr>
                <w:rFonts w:ascii="Verdana" w:hAnsi="Verdana"/>
                <w:noProof/>
                <w:sz w:val="16"/>
                <w:szCs w:val="16"/>
              </w:rPr>
              <w:t>dhesives</w:t>
            </w:r>
          </w:p>
          <w:p w:rsidR="004B61F8" w:rsidRPr="00266444" w:rsidRDefault="004B61F8" w:rsidP="00DA3DDC">
            <w:pPr>
              <w:tabs>
                <w:tab w:val="left" w:pos="7800"/>
              </w:tabs>
              <w:rPr>
                <w:rFonts w:ascii="Verdana" w:hAnsi="Verdana"/>
                <w:noProof/>
                <w:sz w:val="16"/>
                <w:szCs w:val="16"/>
              </w:rPr>
            </w:pPr>
            <w:r w:rsidRPr="00266444">
              <w:rPr>
                <w:rFonts w:ascii="Verdana" w:hAnsi="Verdana"/>
                <w:noProof/>
                <w:sz w:val="16"/>
                <w:szCs w:val="16"/>
              </w:rPr>
              <w:t xml:space="preserve">2.The </w:t>
            </w:r>
            <w:r>
              <w:rPr>
                <w:rFonts w:ascii="Verdana" w:hAnsi="Verdana"/>
                <w:noProof/>
                <w:sz w:val="16"/>
                <w:szCs w:val="16"/>
              </w:rPr>
              <w:t>a</w:t>
            </w:r>
            <w:r w:rsidRPr="00266444">
              <w:rPr>
                <w:rFonts w:ascii="Verdana" w:hAnsi="Verdana"/>
                <w:noProof/>
                <w:sz w:val="16"/>
                <w:szCs w:val="16"/>
              </w:rPr>
              <w:t xml:space="preserve">dhesive </w:t>
            </w:r>
            <w:r>
              <w:rPr>
                <w:rFonts w:ascii="Verdana" w:hAnsi="Verdana"/>
                <w:noProof/>
                <w:sz w:val="16"/>
                <w:szCs w:val="16"/>
              </w:rPr>
              <w:t>m</w:t>
            </w:r>
            <w:r w:rsidRPr="00266444">
              <w:rPr>
                <w:rFonts w:ascii="Verdana" w:hAnsi="Verdana"/>
                <w:noProof/>
                <w:sz w:val="16"/>
                <w:szCs w:val="16"/>
              </w:rPr>
              <w:t>aterials and their properties</w:t>
            </w:r>
          </w:p>
          <w:p w:rsidR="004B61F8" w:rsidRDefault="004B61F8" w:rsidP="00DA3DDC">
            <w:pPr>
              <w:tabs>
                <w:tab w:val="left" w:pos="7800"/>
              </w:tabs>
              <w:rPr>
                <w:rFonts w:ascii="Verdana" w:hAnsi="Verdana"/>
                <w:noProof/>
                <w:sz w:val="16"/>
                <w:szCs w:val="16"/>
              </w:rPr>
            </w:pPr>
            <w:r w:rsidRPr="00266444">
              <w:rPr>
                <w:rFonts w:ascii="Verdana" w:hAnsi="Verdana"/>
                <w:noProof/>
                <w:sz w:val="16"/>
                <w:szCs w:val="16"/>
              </w:rPr>
              <w:t xml:space="preserve">3. The Industrial application of </w:t>
            </w:r>
            <w:r>
              <w:rPr>
                <w:rFonts w:ascii="Verdana" w:hAnsi="Verdana"/>
                <w:noProof/>
                <w:sz w:val="16"/>
                <w:szCs w:val="16"/>
              </w:rPr>
              <w:t>a</w:t>
            </w:r>
            <w:r w:rsidRPr="00266444">
              <w:rPr>
                <w:rFonts w:ascii="Verdana" w:hAnsi="Verdana"/>
                <w:noProof/>
                <w:sz w:val="16"/>
                <w:szCs w:val="16"/>
              </w:rPr>
              <w:t>dhesives</w:t>
            </w:r>
          </w:p>
          <w:p w:rsidR="004B61F8" w:rsidRPr="00E3546D" w:rsidRDefault="004B61F8" w:rsidP="00DA3DDC">
            <w:pPr>
              <w:tabs>
                <w:tab w:val="left" w:pos="7800"/>
              </w:tabs>
              <w:rPr>
                <w:rFonts w:ascii="Verdana" w:hAnsi="Verdana"/>
                <w:sz w:val="16"/>
                <w:szCs w:val="16"/>
              </w:rPr>
            </w:pPr>
            <w:r>
              <w:rPr>
                <w:rFonts w:ascii="Verdana" w:hAnsi="Verdana"/>
                <w:noProof/>
                <w:sz w:val="16"/>
                <w:szCs w:val="16"/>
              </w:rPr>
              <w:t xml:space="preserve">4. </w:t>
            </w:r>
            <w:r w:rsidRPr="000417C7">
              <w:rPr>
                <w:rFonts w:ascii="Verdana" w:hAnsi="Verdana"/>
                <w:noProof/>
                <w:sz w:val="16"/>
                <w:szCs w:val="16"/>
              </w:rPr>
              <w:t>They learn about the new adhesives in the adhesive industry.</w:t>
            </w:r>
            <w:r w:rsidRPr="00266444">
              <w:rPr>
                <w:rFonts w:ascii="Verdana" w:hAnsi="Verdana"/>
                <w:noProof/>
                <w:sz w:val="16"/>
                <w:szCs w:val="16"/>
              </w:rPr>
              <w:t xml:space="preserve"> </w:t>
            </w:r>
            <w:r>
              <w:rPr>
                <w:rFonts w:ascii="Verdana" w:hAnsi="Verdana"/>
                <w:sz w:val="16"/>
                <w:szCs w:val="16"/>
              </w:rPr>
              <w:fldChar w:fldCharType="end"/>
            </w:r>
          </w:p>
        </w:tc>
      </w:tr>
      <w:tr w:rsidR="004B61F8" w:rsidRPr="002604AB" w:rsidTr="00F2260E">
        <w:trPr>
          <w:trHeight w:val="24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66444">
              <w:rPr>
                <w:rFonts w:ascii="Verdana" w:hAnsi="Verdana"/>
                <w:b w:val="0"/>
                <w:noProof/>
                <w:sz w:val="16"/>
                <w:szCs w:val="16"/>
              </w:rPr>
              <w:t>Ana Hatlarıyla Yapıştırıcılar, F. Kaya,2004 Birsen Yayınevi</w:t>
            </w:r>
            <w:r w:rsidRPr="006849DA">
              <w:rPr>
                <w:rFonts w:ascii="Verdana" w:hAnsi="Verdana"/>
                <w:b w:val="0"/>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6444" w:rsidRDefault="004B61F8" w:rsidP="00DA3DDC">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266444">
              <w:rPr>
                <w:rFonts w:ascii="Verdana" w:hAnsi="Verdana"/>
                <w:b w:val="0"/>
                <w:sz w:val="16"/>
                <w:szCs w:val="16"/>
              </w:rPr>
              <w:t>Ana Hatlarıyla Plastikler ve Katkı maddeleri, .F.Kaya,2005 Birsen Yayınevi</w:t>
            </w:r>
          </w:p>
          <w:p w:rsidR="004B61F8" w:rsidRPr="006849DA" w:rsidRDefault="004B61F8" w:rsidP="00DA3DDC">
            <w:pPr>
              <w:pStyle w:val="Balk4"/>
              <w:spacing w:before="0" w:beforeAutospacing="0" w:after="0" w:afterAutospacing="0"/>
              <w:rPr>
                <w:rFonts w:ascii="Verdana" w:hAnsi="Verdana"/>
                <w:b w:val="0"/>
                <w:color w:val="000000"/>
                <w:sz w:val="16"/>
                <w:szCs w:val="16"/>
              </w:rPr>
            </w:pPr>
            <w:r>
              <w:rPr>
                <w:rFonts w:ascii="Verdana" w:hAnsi="Verdana"/>
                <w:b w:val="0"/>
                <w:sz w:val="16"/>
                <w:szCs w:val="16"/>
              </w:rPr>
              <w:t xml:space="preserve">2. </w:t>
            </w:r>
            <w:r w:rsidRPr="00266444">
              <w:rPr>
                <w:rFonts w:ascii="Verdana" w:hAnsi="Verdana"/>
                <w:b w:val="0"/>
                <w:sz w:val="16"/>
                <w:szCs w:val="16"/>
              </w:rPr>
              <w:t>Polimer Kimyası, M.Saçak,2002,Gazi Kitapevi</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4B61F8" w:rsidRPr="002604AB" w:rsidRDefault="004B61F8" w:rsidP="00DA3DDC">
      <w:pPr>
        <w:rPr>
          <w:rFonts w:ascii="Verdana" w:hAnsi="Verdana"/>
          <w:sz w:val="16"/>
          <w:szCs w:val="16"/>
        </w:rPr>
        <w:sectPr w:rsidR="004B61F8" w:rsidRPr="002604AB" w:rsidSect="00DA3DDC">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B61F8" w:rsidRPr="002604AB"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The Introduction to Adhesives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Solvents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The Classification of Adhesives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Thermosets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Thermosets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Thermoplastic Adhesives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Thermoplastic Adhesives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Elastomers and Synthetic Elastomers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Silicon Polymers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sz w:val="16"/>
                <w:szCs w:val="16"/>
              </w:rPr>
              <w:t>Natural Adhesives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Mastics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The application of Adhesives     </w:t>
            </w:r>
            <w:r w:rsidRPr="00A83CA8">
              <w:rPr>
                <w:rFonts w:ascii="Verdana" w:hAnsi="Verdana"/>
                <w:sz w:val="16"/>
                <w:szCs w:val="16"/>
              </w:rPr>
              <w:fldChar w:fldCharType="end"/>
            </w:r>
          </w:p>
        </w:tc>
      </w:tr>
      <w:tr w:rsidR="004B61F8" w:rsidRPr="002604AB"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B61F8" w:rsidRPr="002604AB" w:rsidRDefault="004B61F8" w:rsidP="00DA3DDC">
      <w:pPr>
        <w:rPr>
          <w:rFonts w:ascii="Verdana" w:hAnsi="Verdana"/>
          <w:sz w:val="16"/>
          <w:szCs w:val="16"/>
        </w:rPr>
      </w:pPr>
    </w:p>
    <w:p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3</w:t>
            </w:r>
          </w:p>
          <w:p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2</w:t>
            </w:r>
          </w:p>
          <w:p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1</w:t>
            </w:r>
          </w:p>
          <w:p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bl>
    <w:p w:rsidR="004B61F8" w:rsidRPr="002604AB" w:rsidRDefault="004B61F8" w:rsidP="00DA3DDC">
      <w:pPr>
        <w:rPr>
          <w:rFonts w:ascii="Verdana" w:hAnsi="Verdana"/>
          <w:sz w:val="16"/>
          <w:szCs w:val="16"/>
        </w:rPr>
      </w:pPr>
    </w:p>
    <w:p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66444">
        <w:rPr>
          <w:rFonts w:ascii="Verdana" w:hAnsi="Verdana"/>
          <w:noProof/>
          <w:sz w:val="18"/>
          <w:szCs w:val="16"/>
        </w:rPr>
        <w:t>Assoc.</w:t>
      </w:r>
      <w:r>
        <w:rPr>
          <w:rFonts w:ascii="Verdana" w:hAnsi="Verdana"/>
          <w:noProof/>
          <w:sz w:val="18"/>
          <w:szCs w:val="16"/>
        </w:rPr>
        <w:t xml:space="preserve"> </w:t>
      </w:r>
      <w:r w:rsidRPr="00266444">
        <w:rPr>
          <w:rFonts w:ascii="Verdana" w:hAnsi="Verdana"/>
          <w:noProof/>
          <w:sz w:val="18"/>
          <w:szCs w:val="16"/>
        </w:rPr>
        <w:t>Prof. Dr. Taner ARSLAN</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F2260E" w:rsidRDefault="00F2260E">
      <w:pPr>
        <w:spacing w:after="200"/>
        <w:rPr>
          <w:rFonts w:ascii="Verdana" w:hAnsi="Verdana"/>
          <w:sz w:val="18"/>
          <w:szCs w:val="20"/>
          <w:lang w:val="en-US"/>
        </w:rPr>
      </w:pPr>
      <w:r>
        <w:rPr>
          <w:rFonts w:ascii="Verdana" w:hAnsi="Verdana"/>
          <w:sz w:val="18"/>
          <w:szCs w:val="20"/>
          <w:lang w:val="en-US"/>
        </w:rPr>
        <w:br w:type="page"/>
      </w:r>
    </w:p>
    <w:p w:rsidR="004B61F8" w:rsidRPr="002604AB" w:rsidRDefault="008B3EFD"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2272" behindDoc="0" locked="0" layoutInCell="1" allowOverlap="1">
                <wp:simplePos x="0" y="0"/>
                <wp:positionH relativeFrom="column">
                  <wp:posOffset>353695</wp:posOffset>
                </wp:positionH>
                <wp:positionV relativeFrom="paragraph">
                  <wp:posOffset>-128270</wp:posOffset>
                </wp:positionV>
                <wp:extent cx="3790950" cy="977265"/>
                <wp:effectExtent l="0" t="0" r="19050" b="13335"/>
                <wp:wrapNone/>
                <wp:docPr id="80"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27.85pt;margin-top:-10.1pt;width:298.5pt;height:76.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" strokecolor="white">
                <v:textbo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B61F8" w:rsidRPr="002604AB" w:rsidTr="00DA3DDC">
        <w:tc>
          <w:tcPr>
            <w:tcW w:w="1951"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bl>
    <w:p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rsidTr="00DA3DDC">
        <w:trPr>
          <w:trHeight w:val="338"/>
        </w:trPr>
        <w:tc>
          <w:tcPr>
            <w:tcW w:w="10173" w:type="dxa"/>
            <w:gridSpan w:val="4"/>
            <w:vAlign w:val="center"/>
          </w:tcPr>
          <w:p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rsidTr="00DA3DDC">
        <w:tc>
          <w:tcPr>
            <w:tcW w:w="1668"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910AE">
              <w:rPr>
                <w:rFonts w:ascii="Verdana" w:hAnsi="Verdana"/>
                <w:noProof/>
                <w:sz w:val="16"/>
                <w:szCs w:val="16"/>
              </w:rPr>
              <w:t>505401507</w:t>
            </w:r>
            <w:r>
              <w:rPr>
                <w:rFonts w:ascii="Verdana" w:hAnsi="Verdana"/>
                <w:sz w:val="16"/>
                <w:szCs w:val="16"/>
              </w:rPr>
              <w:fldChar w:fldCharType="end"/>
            </w:r>
          </w:p>
        </w:tc>
        <w:tc>
          <w:tcPr>
            <w:tcW w:w="1559"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46" w:name="EN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910AE">
              <w:rPr>
                <w:rFonts w:ascii="Verdana" w:hAnsi="Verdana"/>
                <w:noProof/>
                <w:sz w:val="16"/>
                <w:szCs w:val="16"/>
              </w:rPr>
              <w:t>Industrial Polymers</w:t>
            </w:r>
            <w:r>
              <w:rPr>
                <w:rFonts w:ascii="Verdana" w:hAnsi="Verdana"/>
                <w:sz w:val="16"/>
                <w:szCs w:val="16"/>
              </w:rPr>
              <w:fldChar w:fldCharType="end"/>
            </w:r>
            <w:bookmarkEnd w:id="46"/>
          </w:p>
        </w:tc>
      </w:tr>
    </w:tbl>
    <w:p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rsidR="004B61F8" w:rsidRPr="002604AB" w:rsidRDefault="004B61F8" w:rsidP="00DA3DDC">
            <w:pPr>
              <w:jc w:val="center"/>
              <w:rPr>
                <w:rFonts w:ascii="Verdana" w:hAnsi="Verdana"/>
                <w:b/>
                <w:sz w:val="16"/>
                <w:szCs w:val="16"/>
              </w:rPr>
            </w:pPr>
          </w:p>
        </w:tc>
      </w:tr>
      <w:tr w:rsidR="004B61F8" w:rsidRPr="002604AB"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B61F8" w:rsidRDefault="004B61F8" w:rsidP="00DA3DDC">
            <w:pPr>
              <w:jc w:val="center"/>
              <w:rPr>
                <w:rFonts w:ascii="Verdana" w:hAnsi="Verdana"/>
                <w:b/>
                <w:sz w:val="16"/>
                <w:szCs w:val="20"/>
              </w:rPr>
            </w:pPr>
            <w:r>
              <w:rPr>
                <w:rFonts w:ascii="Verdana" w:hAnsi="Verdana"/>
                <w:b/>
                <w:sz w:val="16"/>
                <w:szCs w:val="20"/>
              </w:rPr>
              <w:t>Knowledge in the discipline</w:t>
            </w:r>
          </w:p>
          <w:p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r w:rsidR="004B61F8" w:rsidRPr="002604AB"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B61F8" w:rsidRDefault="004B61F8" w:rsidP="00DA3DDC">
            <w:pPr>
              <w:jc w:val="center"/>
              <w:rPr>
                <w:rFonts w:ascii="Verdana" w:hAnsi="Verdana"/>
                <w:b/>
                <w:sz w:val="16"/>
                <w:szCs w:val="16"/>
              </w:rPr>
            </w:pPr>
            <w:r>
              <w:rPr>
                <w:rFonts w:ascii="Verdana" w:hAnsi="Verdana"/>
                <w:b/>
                <w:sz w:val="16"/>
                <w:szCs w:val="16"/>
              </w:rPr>
              <w:t>Contribution</w:t>
            </w:r>
          </w:p>
          <w:p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rsidTr="00DA3DDC">
        <w:trPr>
          <w:trHeight w:val="27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B61F8" w:rsidRPr="002604AB" w:rsidRDefault="004B61F8" w:rsidP="00DA3DDC">
            <w:pPr>
              <w:jc w:val="center"/>
              <w:rPr>
                <w:rFonts w:ascii="Verdana" w:hAnsi="Verdana"/>
                <w:sz w:val="16"/>
                <w:szCs w:val="16"/>
                <w:highlight w:val="yellow"/>
              </w:rPr>
            </w:pP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The historical development of polymers and their classification; the definition of industrial polymers, general properties of polymeric materials, monomer synthesis, industrial polymers, thermoplastics, thermosets, polymer production technologies, foams, additives materrials, recovery</w:t>
            </w:r>
            <w:r w:rsidRPr="00A83CA8">
              <w:rPr>
                <w:rFonts w:ascii="Verdana" w:hAnsi="Verdana"/>
                <w:sz w:val="16"/>
                <w:szCs w:val="16"/>
              </w:rPr>
              <w:fldChar w:fldCharType="end"/>
            </w:r>
          </w:p>
        </w:tc>
      </w:tr>
      <w:tr w:rsidR="004B61F8" w:rsidRPr="002604AB"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9910AE" w:rsidRDefault="004B61F8" w:rsidP="00DA3DDC">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Understanding the meaning and importance of plastics,</w:t>
            </w:r>
          </w:p>
          <w:p w:rsidR="004B61F8" w:rsidRPr="009910AE" w:rsidRDefault="004B61F8" w:rsidP="00DA3DDC">
            <w:pPr>
              <w:rPr>
                <w:rFonts w:ascii="Verdana" w:hAnsi="Verdana"/>
                <w:noProof/>
                <w:sz w:val="16"/>
                <w:szCs w:val="16"/>
              </w:rPr>
            </w:pPr>
            <w:r w:rsidRPr="009910AE">
              <w:rPr>
                <w:rFonts w:ascii="Verdana" w:hAnsi="Verdana"/>
                <w:noProof/>
                <w:sz w:val="16"/>
                <w:szCs w:val="16"/>
              </w:rPr>
              <w:t>Introducing the world of polymer more closely.</w:t>
            </w:r>
          </w:p>
          <w:p w:rsidR="004B61F8" w:rsidRPr="009910AE" w:rsidRDefault="004B61F8" w:rsidP="00DA3DDC">
            <w:pPr>
              <w:rPr>
                <w:rFonts w:ascii="Verdana" w:hAnsi="Verdana"/>
                <w:noProof/>
                <w:sz w:val="16"/>
                <w:szCs w:val="16"/>
              </w:rPr>
            </w:pPr>
            <w:r w:rsidRPr="009910AE">
              <w:rPr>
                <w:rFonts w:ascii="Verdana" w:hAnsi="Verdana"/>
                <w:noProof/>
                <w:sz w:val="16"/>
                <w:szCs w:val="16"/>
              </w:rPr>
              <w:t>Ability to obtain general information about the acquisition of production-processing processes,</w:t>
            </w:r>
          </w:p>
          <w:p w:rsidR="004B61F8" w:rsidRPr="009910AE" w:rsidRDefault="004B61F8" w:rsidP="00DA3DDC">
            <w:pPr>
              <w:rPr>
                <w:rFonts w:ascii="Verdana" w:hAnsi="Verdana"/>
                <w:noProof/>
                <w:sz w:val="16"/>
                <w:szCs w:val="16"/>
              </w:rPr>
            </w:pPr>
            <w:r w:rsidRPr="009910AE">
              <w:rPr>
                <w:rFonts w:ascii="Verdana" w:hAnsi="Verdana"/>
                <w:noProof/>
                <w:sz w:val="16"/>
                <w:szCs w:val="16"/>
              </w:rPr>
              <w:t>Gaining some common knowledge about polymer properties and application areas</w:t>
            </w:r>
          </w:p>
          <w:p w:rsidR="004B61F8" w:rsidRPr="002604AB" w:rsidRDefault="004B61F8" w:rsidP="00DA3DDC">
            <w:pPr>
              <w:rPr>
                <w:rFonts w:ascii="Verdana" w:hAnsi="Verdana"/>
                <w:sz w:val="16"/>
                <w:szCs w:val="16"/>
              </w:rPr>
            </w:pPr>
            <w:r w:rsidRPr="009910AE">
              <w:rPr>
                <w:rFonts w:ascii="Verdana" w:hAnsi="Verdana"/>
                <w:noProof/>
                <w:sz w:val="16"/>
                <w:szCs w:val="16"/>
              </w:rPr>
              <w:t>By educating individuals with sufficient knowledge of commercial polymer, it will be  easier for them  to adapt to the related sectors.</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Allows the student to have important knowledge on industrial polymers</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9910AE"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910AE">
              <w:rPr>
                <w:rFonts w:ascii="Verdana" w:hAnsi="Verdana"/>
                <w:noProof/>
                <w:sz w:val="16"/>
                <w:szCs w:val="16"/>
              </w:rPr>
              <w:t>1. Recognize a wide range of industrial polymers,</w:t>
            </w:r>
          </w:p>
          <w:p w:rsidR="004B61F8" w:rsidRPr="009910AE" w:rsidRDefault="004B61F8" w:rsidP="00DA3DDC">
            <w:pPr>
              <w:tabs>
                <w:tab w:val="left" w:pos="7800"/>
              </w:tabs>
              <w:rPr>
                <w:rFonts w:ascii="Verdana" w:hAnsi="Verdana"/>
                <w:noProof/>
                <w:sz w:val="16"/>
                <w:szCs w:val="16"/>
              </w:rPr>
            </w:pPr>
            <w:r w:rsidRPr="009910AE">
              <w:rPr>
                <w:rFonts w:ascii="Verdana" w:hAnsi="Verdana"/>
                <w:noProof/>
                <w:sz w:val="16"/>
                <w:szCs w:val="16"/>
              </w:rPr>
              <w:t>2. Know the plastics industry in Turkey</w:t>
            </w:r>
          </w:p>
          <w:p w:rsidR="004B61F8" w:rsidRPr="009910AE" w:rsidRDefault="004B61F8" w:rsidP="00DA3DDC">
            <w:pPr>
              <w:tabs>
                <w:tab w:val="left" w:pos="7800"/>
              </w:tabs>
              <w:rPr>
                <w:rFonts w:ascii="Verdana" w:hAnsi="Verdana"/>
                <w:noProof/>
                <w:sz w:val="16"/>
                <w:szCs w:val="16"/>
              </w:rPr>
            </w:pPr>
            <w:r w:rsidRPr="009910AE">
              <w:rPr>
                <w:rFonts w:ascii="Verdana" w:hAnsi="Verdana"/>
                <w:noProof/>
                <w:sz w:val="16"/>
                <w:szCs w:val="16"/>
              </w:rPr>
              <w:t>3. Have knowledge about industrial polymers and their uses.</w:t>
            </w:r>
          </w:p>
          <w:p w:rsidR="004B61F8" w:rsidRPr="009910AE" w:rsidRDefault="004B61F8" w:rsidP="00DA3DDC">
            <w:pPr>
              <w:tabs>
                <w:tab w:val="left" w:pos="7800"/>
              </w:tabs>
              <w:rPr>
                <w:rFonts w:ascii="Verdana" w:hAnsi="Verdana"/>
                <w:noProof/>
                <w:sz w:val="16"/>
                <w:szCs w:val="16"/>
              </w:rPr>
            </w:pPr>
            <w:r w:rsidRPr="009910AE">
              <w:rPr>
                <w:rFonts w:ascii="Verdana" w:hAnsi="Verdana"/>
                <w:noProof/>
                <w:sz w:val="16"/>
                <w:szCs w:val="16"/>
              </w:rPr>
              <w:t>4. Learn about the processes of industrial polymer processing</w:t>
            </w:r>
          </w:p>
          <w:p w:rsidR="004B61F8" w:rsidRPr="00E3546D" w:rsidRDefault="004B61F8" w:rsidP="00DA3DDC">
            <w:pPr>
              <w:tabs>
                <w:tab w:val="left" w:pos="7800"/>
              </w:tabs>
              <w:rPr>
                <w:rFonts w:ascii="Verdana" w:hAnsi="Verdana"/>
                <w:sz w:val="16"/>
                <w:szCs w:val="16"/>
              </w:rPr>
            </w:pPr>
            <w:r w:rsidRPr="009910AE">
              <w:rPr>
                <w:rFonts w:ascii="Verdana" w:hAnsi="Verdana"/>
                <w:noProof/>
                <w:sz w:val="16"/>
                <w:szCs w:val="16"/>
              </w:rPr>
              <w:t xml:space="preserve">5. Have knowledge about the processes of fragmentation and recycling of polymers </w:t>
            </w:r>
            <w:r>
              <w:rPr>
                <w:rFonts w:ascii="Verdana" w:hAnsi="Verdana"/>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910AE">
              <w:rPr>
                <w:rFonts w:ascii="Verdana" w:hAnsi="Verdana"/>
                <w:b w:val="0"/>
                <w:noProof/>
                <w:sz w:val="16"/>
                <w:szCs w:val="16"/>
              </w:rPr>
              <w:t xml:space="preserve"> Ana Hatlarıyla Plastikler ve Katkı maddeleri, F.KAYA,2005 Birsen Yayınevi</w:t>
            </w:r>
            <w:r w:rsidRPr="006849DA">
              <w:rPr>
                <w:rFonts w:ascii="Verdana" w:hAnsi="Verdana"/>
                <w:b w:val="0"/>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9910AE" w:rsidRDefault="004B61F8" w:rsidP="00DA3DD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910AE">
              <w:rPr>
                <w:rFonts w:ascii="Verdana" w:hAnsi="Verdana"/>
                <w:b w:val="0"/>
                <w:noProof/>
                <w:sz w:val="16"/>
                <w:szCs w:val="16"/>
              </w:rPr>
              <w:t>1.</w:t>
            </w:r>
            <w:r w:rsidRPr="009910AE">
              <w:rPr>
                <w:rFonts w:ascii="Verdana" w:hAnsi="Verdana"/>
                <w:b w:val="0"/>
                <w:noProof/>
                <w:sz w:val="16"/>
                <w:szCs w:val="16"/>
              </w:rPr>
              <w:tab/>
              <w:t>Handbook of Polymer Synthesis, H.R. Kricheldorf, O. Nuyken, G. Swift, 2nd Ed. Marcel Denkel, New York.</w:t>
            </w:r>
          </w:p>
          <w:p w:rsidR="004B61F8" w:rsidRPr="006849DA" w:rsidRDefault="004B61F8" w:rsidP="00DA3DDC">
            <w:pPr>
              <w:pStyle w:val="Balk4"/>
              <w:spacing w:before="0" w:beforeAutospacing="0" w:after="0" w:afterAutospacing="0"/>
              <w:rPr>
                <w:rFonts w:ascii="Verdana" w:hAnsi="Verdana"/>
                <w:b w:val="0"/>
                <w:color w:val="000000"/>
                <w:sz w:val="16"/>
                <w:szCs w:val="16"/>
              </w:rPr>
            </w:pPr>
            <w:r w:rsidRPr="009910AE">
              <w:rPr>
                <w:rFonts w:ascii="Verdana" w:hAnsi="Verdana"/>
                <w:b w:val="0"/>
                <w:noProof/>
                <w:sz w:val="16"/>
                <w:szCs w:val="16"/>
              </w:rPr>
              <w:t xml:space="preserve"> 2.Textbook of polymer science (Billmeyer)</w:t>
            </w:r>
            <w:r w:rsidRPr="006849DA">
              <w:rPr>
                <w:rFonts w:ascii="Verdana" w:hAnsi="Verdana"/>
                <w:b w:val="0"/>
                <w:sz w:val="16"/>
                <w:szCs w:val="16"/>
              </w:rPr>
              <w:fldChar w:fldCharType="end"/>
            </w:r>
          </w:p>
        </w:tc>
      </w:tr>
    </w:tbl>
    <w:p w:rsidR="004B61F8" w:rsidRPr="002604AB" w:rsidRDefault="004B61F8" w:rsidP="00DA3DDC">
      <w:pPr>
        <w:rPr>
          <w:rFonts w:ascii="Verdana" w:hAnsi="Verdana"/>
          <w:sz w:val="16"/>
          <w:szCs w:val="16"/>
        </w:rPr>
        <w:sectPr w:rsidR="004B61F8" w:rsidRPr="002604AB" w:rsidSect="00DA3DDC">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B61F8" w:rsidRPr="002604AB"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Introduction, preliminary concepts Introduction to Plastics technology</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The historical development and classification of polymers, daily and industrial polymers definition,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General properties of polymeric materials, monomers and synthesis;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B61F8" w:rsidRPr="009910AE" w:rsidRDefault="004B61F8" w:rsidP="00DA3DDC">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 xml:space="preserve">Industrial polymers, </w:t>
            </w:r>
          </w:p>
          <w:p w:rsidR="004B61F8" w:rsidRPr="002604AB" w:rsidRDefault="004B61F8" w:rsidP="00DA3DDC">
            <w:pPr>
              <w:rPr>
                <w:rFonts w:ascii="Verdana" w:hAnsi="Verdana"/>
                <w:sz w:val="20"/>
                <w:szCs w:val="16"/>
              </w:rPr>
            </w:pPr>
            <w:r w:rsidRPr="009910AE">
              <w:rPr>
                <w:rFonts w:ascii="Verdana" w:hAnsi="Verdana"/>
                <w:noProof/>
                <w:sz w:val="16"/>
                <w:szCs w:val="16"/>
              </w:rPr>
              <w:t>Thermoplastics (1): polyethylene, polypropylene, polystyrene, styrene copolymers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Thermoplastics (2): ionomers, acrylonitrile-butadiene-styrene, styrene-acrylonitrile</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Thermoplastics (3): The vinyl plastics: polyvinyl chloride, polyvinyl alcohol, polytetrafluoroethylene</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Thermoplastics (4): acrylic polymers, cellulosic polymers,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Thermosets (1): phenolic resins, amino resins, polyesters, epoxy resins, polyurethanes, silicones, polycarbonates polyamides, polyimides ...</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Thermosets (2): polyurethanes, silicones, polycarbonates polyamides, polyimides ...</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Engineering Plastics: Acetals, poliamidimidler, polycarbonates, polyketones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Polymer foam technology: PS, PU, PVC, PP, PE Foam</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sz w:val="16"/>
                <w:szCs w:val="16"/>
              </w:rPr>
              <w:t>Plastic additives</w:t>
            </w:r>
            <w:r>
              <w:rPr>
                <w:rFonts w:ascii="Verdana" w:hAnsi="Verdana"/>
                <w:sz w:val="16"/>
                <w:szCs w:val="16"/>
              </w:rPr>
              <w:t xml:space="preserve">, </w:t>
            </w:r>
            <w:r w:rsidRPr="00AA3A58">
              <w:rPr>
                <w:rFonts w:ascii="Verdana" w:hAnsi="Verdana"/>
                <w:sz w:val="16"/>
                <w:szCs w:val="16"/>
              </w:rPr>
              <w:t xml:space="preserve">Cleaning and recycling of polymers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B61F8" w:rsidRPr="002604AB"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B61F8" w:rsidRPr="002604AB" w:rsidRDefault="004B61F8" w:rsidP="00DA3DDC">
      <w:pPr>
        <w:rPr>
          <w:rFonts w:ascii="Verdana" w:hAnsi="Verdana"/>
          <w:sz w:val="16"/>
          <w:szCs w:val="16"/>
        </w:rPr>
      </w:pPr>
    </w:p>
    <w:p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3</w:t>
            </w:r>
          </w:p>
          <w:p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2</w:t>
            </w:r>
          </w:p>
          <w:p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1</w:t>
            </w:r>
          </w:p>
          <w:p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bl>
    <w:p w:rsidR="004B61F8" w:rsidRPr="002604AB" w:rsidRDefault="004B61F8" w:rsidP="00DA3DDC">
      <w:pPr>
        <w:rPr>
          <w:rFonts w:ascii="Verdana" w:hAnsi="Verdana"/>
          <w:sz w:val="16"/>
          <w:szCs w:val="16"/>
        </w:rPr>
      </w:pPr>
    </w:p>
    <w:p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B6371">
        <w:rPr>
          <w:rFonts w:ascii="Verdana" w:hAnsi="Verdana"/>
          <w:noProof/>
          <w:sz w:val="18"/>
          <w:szCs w:val="16"/>
        </w:rPr>
        <w:t>Prof. Dr. Vural Bütün</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F2260E" w:rsidRDefault="00F2260E">
      <w:pPr>
        <w:spacing w:after="200"/>
        <w:rPr>
          <w:rFonts w:ascii="Verdana" w:hAnsi="Verdana"/>
          <w:sz w:val="18"/>
          <w:szCs w:val="20"/>
          <w:lang w:val="en-US"/>
        </w:rPr>
      </w:pPr>
      <w:r>
        <w:rPr>
          <w:rFonts w:ascii="Verdana" w:hAnsi="Verdana"/>
          <w:sz w:val="18"/>
          <w:szCs w:val="20"/>
          <w:lang w:val="en-US"/>
        </w:rPr>
        <w:br w:type="page"/>
      </w:r>
    </w:p>
    <w:p w:rsidR="004B61F8" w:rsidRPr="002604AB" w:rsidRDefault="008B3EFD"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6368" behindDoc="0" locked="0" layoutInCell="1" allowOverlap="1">
                <wp:simplePos x="0" y="0"/>
                <wp:positionH relativeFrom="column">
                  <wp:posOffset>325120</wp:posOffset>
                </wp:positionH>
                <wp:positionV relativeFrom="paragraph">
                  <wp:posOffset>-223520</wp:posOffset>
                </wp:positionV>
                <wp:extent cx="3790950" cy="977265"/>
                <wp:effectExtent l="0" t="0" r="19050" b="13335"/>
                <wp:wrapNone/>
                <wp:docPr id="79"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25.6pt;margin-top:-17.6pt;width:298.5pt;height:76.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" strokecolor="white">
                <v:textbo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B61F8" w:rsidRPr="002604AB" w:rsidTr="00DA3DDC">
        <w:tc>
          <w:tcPr>
            <w:tcW w:w="1951"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bl>
    <w:p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rsidTr="00DA3DDC">
        <w:trPr>
          <w:trHeight w:val="338"/>
        </w:trPr>
        <w:tc>
          <w:tcPr>
            <w:tcW w:w="10173" w:type="dxa"/>
            <w:gridSpan w:val="4"/>
            <w:vAlign w:val="center"/>
          </w:tcPr>
          <w:p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rsidTr="00DA3DDC">
        <w:tc>
          <w:tcPr>
            <w:tcW w:w="1668"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86A48">
              <w:rPr>
                <w:rFonts w:ascii="Verdana" w:hAnsi="Verdana"/>
                <w:noProof/>
                <w:sz w:val="16"/>
                <w:szCs w:val="16"/>
              </w:rPr>
              <w:t>505402508</w:t>
            </w:r>
            <w:r>
              <w:rPr>
                <w:rFonts w:ascii="Verdana" w:hAnsi="Verdana"/>
                <w:sz w:val="16"/>
                <w:szCs w:val="16"/>
              </w:rPr>
              <w:fldChar w:fldCharType="end"/>
            </w:r>
          </w:p>
        </w:tc>
        <w:tc>
          <w:tcPr>
            <w:tcW w:w="1559"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47" w:name="EN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86A48">
              <w:rPr>
                <w:rFonts w:ascii="Verdana" w:hAnsi="Verdana"/>
                <w:noProof/>
                <w:sz w:val="16"/>
                <w:szCs w:val="16"/>
              </w:rPr>
              <w:t>Inorganic Polymers</w:t>
            </w:r>
            <w:r>
              <w:rPr>
                <w:rFonts w:ascii="Verdana" w:hAnsi="Verdana"/>
                <w:sz w:val="16"/>
                <w:szCs w:val="16"/>
              </w:rPr>
              <w:fldChar w:fldCharType="end"/>
            </w:r>
            <w:bookmarkEnd w:id="47"/>
          </w:p>
        </w:tc>
      </w:tr>
    </w:tbl>
    <w:p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rsidR="004B61F8" w:rsidRPr="002604AB" w:rsidRDefault="004B61F8" w:rsidP="00DA3DDC">
            <w:pPr>
              <w:jc w:val="center"/>
              <w:rPr>
                <w:rFonts w:ascii="Verdana" w:hAnsi="Verdana"/>
                <w:b/>
                <w:sz w:val="16"/>
                <w:szCs w:val="16"/>
              </w:rPr>
            </w:pPr>
          </w:p>
        </w:tc>
      </w:tr>
      <w:tr w:rsidR="004B61F8" w:rsidRPr="002604AB"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B61F8" w:rsidRDefault="004B61F8" w:rsidP="00DA3DDC">
            <w:pPr>
              <w:jc w:val="center"/>
              <w:rPr>
                <w:rFonts w:ascii="Verdana" w:hAnsi="Verdana"/>
                <w:b/>
                <w:sz w:val="16"/>
                <w:szCs w:val="20"/>
              </w:rPr>
            </w:pPr>
            <w:r>
              <w:rPr>
                <w:rFonts w:ascii="Verdana" w:hAnsi="Verdana"/>
                <w:b/>
                <w:sz w:val="16"/>
                <w:szCs w:val="20"/>
              </w:rPr>
              <w:t>Knowledge in the discipline</w:t>
            </w:r>
          </w:p>
          <w:p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r w:rsidR="004B61F8" w:rsidRPr="002604AB"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B61F8" w:rsidRDefault="004B61F8" w:rsidP="00DA3DDC">
            <w:pPr>
              <w:jc w:val="center"/>
              <w:rPr>
                <w:rFonts w:ascii="Verdana" w:hAnsi="Verdana"/>
                <w:b/>
                <w:sz w:val="16"/>
                <w:szCs w:val="16"/>
              </w:rPr>
            </w:pPr>
            <w:r>
              <w:rPr>
                <w:rFonts w:ascii="Verdana" w:hAnsi="Verdana"/>
                <w:b/>
                <w:sz w:val="16"/>
                <w:szCs w:val="16"/>
              </w:rPr>
              <w:t>Contribution</w:t>
            </w:r>
          </w:p>
          <w:p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rsidTr="00DA3DDC">
        <w:trPr>
          <w:trHeight w:val="27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B61F8" w:rsidRPr="002604AB" w:rsidRDefault="004B61F8" w:rsidP="00DA3DDC">
            <w:pPr>
              <w:jc w:val="center"/>
              <w:rPr>
                <w:rFonts w:ascii="Verdana" w:hAnsi="Verdana"/>
                <w:sz w:val="16"/>
                <w:szCs w:val="16"/>
                <w:highlight w:val="yellow"/>
              </w:rPr>
            </w:pP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Definition of inorganic polymers, the structures of inorganic polymers, classification of inorganic polymers according to various aspects, elastomeric inorganic polymers, metal containing polymers, inorganic polymers used as a catalyst, inorganic polymer having luminescence properties and application areas of inorganic polymers</w:t>
            </w:r>
            <w:r>
              <w:rPr>
                <w:rFonts w:ascii="Verdana" w:hAnsi="Verdana"/>
                <w:noProof/>
                <w:sz w:val="16"/>
                <w:szCs w:val="16"/>
              </w:rPr>
              <w:t>.</w:t>
            </w:r>
            <w:r w:rsidRPr="00A83CA8">
              <w:rPr>
                <w:rFonts w:ascii="Verdana" w:hAnsi="Verdana"/>
                <w:sz w:val="16"/>
                <w:szCs w:val="16"/>
              </w:rPr>
              <w:fldChar w:fldCharType="end"/>
            </w:r>
          </w:p>
        </w:tc>
      </w:tr>
      <w:tr w:rsidR="004B61F8" w:rsidRPr="002604AB"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Understanding the meaning and importance of inorganic polymers which holds an important place in our daily live. More closely to promote the world of inorganic polymer and manufacturing / machining processes to provide general information about the acquisition, some well-known properties of polymers and their applications to ensure that knowledge of the industry can adapt more easily to contribute to the training of personnel.</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Recognize the inorganic polymers and provide information about application areas of inorganic polymers.</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86A48"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86A48">
              <w:rPr>
                <w:rFonts w:ascii="Verdana" w:hAnsi="Verdana"/>
                <w:noProof/>
                <w:sz w:val="16"/>
                <w:szCs w:val="16"/>
              </w:rPr>
              <w:t>1.</w:t>
            </w:r>
            <w:r>
              <w:rPr>
                <w:rFonts w:ascii="Verdana" w:hAnsi="Verdana"/>
                <w:noProof/>
                <w:sz w:val="16"/>
                <w:szCs w:val="16"/>
              </w:rPr>
              <w:t xml:space="preserve"> </w:t>
            </w:r>
            <w:r w:rsidRPr="00286A48">
              <w:rPr>
                <w:rFonts w:ascii="Verdana" w:hAnsi="Verdana"/>
                <w:noProof/>
                <w:sz w:val="16"/>
                <w:szCs w:val="16"/>
              </w:rPr>
              <w:t xml:space="preserve"> The students will learn difference between organic and inorganic polymers</w:t>
            </w:r>
          </w:p>
          <w:p w:rsidR="004B61F8" w:rsidRPr="00286A48" w:rsidRDefault="004B61F8" w:rsidP="00DA3DDC">
            <w:pPr>
              <w:tabs>
                <w:tab w:val="left" w:pos="7800"/>
              </w:tabs>
              <w:rPr>
                <w:rFonts w:ascii="Verdana" w:hAnsi="Verdana"/>
                <w:noProof/>
                <w:sz w:val="16"/>
                <w:szCs w:val="16"/>
              </w:rPr>
            </w:pPr>
            <w:r w:rsidRPr="00286A48">
              <w:rPr>
                <w:rFonts w:ascii="Verdana" w:hAnsi="Verdana"/>
                <w:noProof/>
                <w:sz w:val="16"/>
                <w:szCs w:val="16"/>
              </w:rPr>
              <w:t>2.</w:t>
            </w:r>
            <w:r>
              <w:rPr>
                <w:rFonts w:ascii="Verdana" w:hAnsi="Verdana"/>
                <w:noProof/>
                <w:sz w:val="16"/>
                <w:szCs w:val="16"/>
              </w:rPr>
              <w:t xml:space="preserve"> </w:t>
            </w:r>
            <w:r w:rsidRPr="00286A48">
              <w:rPr>
                <w:rFonts w:ascii="Verdana" w:hAnsi="Verdana"/>
                <w:noProof/>
                <w:sz w:val="16"/>
                <w:szCs w:val="16"/>
              </w:rPr>
              <w:t>The students will understand what kind of materials are appropriate for polymerization</w:t>
            </w:r>
          </w:p>
          <w:p w:rsidR="004B61F8" w:rsidRPr="00286A48" w:rsidRDefault="004B61F8" w:rsidP="00DA3DDC">
            <w:pPr>
              <w:tabs>
                <w:tab w:val="left" w:pos="7800"/>
              </w:tabs>
              <w:rPr>
                <w:rFonts w:ascii="Verdana" w:hAnsi="Verdana"/>
                <w:noProof/>
                <w:sz w:val="16"/>
                <w:szCs w:val="16"/>
              </w:rPr>
            </w:pPr>
            <w:r w:rsidRPr="00286A48">
              <w:rPr>
                <w:rFonts w:ascii="Verdana" w:hAnsi="Verdana"/>
                <w:noProof/>
                <w:sz w:val="16"/>
                <w:szCs w:val="16"/>
              </w:rPr>
              <w:t>3.</w:t>
            </w:r>
            <w:r>
              <w:rPr>
                <w:rFonts w:ascii="Verdana" w:hAnsi="Verdana"/>
                <w:noProof/>
                <w:sz w:val="16"/>
                <w:szCs w:val="16"/>
              </w:rPr>
              <w:t xml:space="preserve"> </w:t>
            </w:r>
            <w:r w:rsidRPr="00286A48">
              <w:rPr>
                <w:rFonts w:ascii="Verdana" w:hAnsi="Verdana"/>
                <w:noProof/>
                <w:sz w:val="16"/>
                <w:szCs w:val="16"/>
              </w:rPr>
              <w:t xml:space="preserve">The students will learn 1-D, 2-D, 3-D polymeric structure </w:t>
            </w:r>
          </w:p>
          <w:p w:rsidR="004B61F8" w:rsidRPr="00286A48" w:rsidRDefault="004B61F8" w:rsidP="00DA3DDC">
            <w:pPr>
              <w:tabs>
                <w:tab w:val="left" w:pos="7800"/>
              </w:tabs>
              <w:rPr>
                <w:rFonts w:ascii="Verdana" w:hAnsi="Verdana"/>
                <w:noProof/>
                <w:sz w:val="16"/>
                <w:szCs w:val="16"/>
              </w:rPr>
            </w:pPr>
            <w:r w:rsidRPr="00286A48">
              <w:rPr>
                <w:rFonts w:ascii="Verdana" w:hAnsi="Verdana"/>
                <w:noProof/>
                <w:sz w:val="16"/>
                <w:szCs w:val="16"/>
              </w:rPr>
              <w:t>4.</w:t>
            </w:r>
            <w:r>
              <w:rPr>
                <w:rFonts w:ascii="Verdana" w:hAnsi="Verdana"/>
                <w:noProof/>
                <w:sz w:val="16"/>
                <w:szCs w:val="16"/>
              </w:rPr>
              <w:t xml:space="preserve"> </w:t>
            </w:r>
            <w:r w:rsidRPr="00286A48">
              <w:rPr>
                <w:rFonts w:ascii="Verdana" w:hAnsi="Verdana"/>
                <w:noProof/>
                <w:sz w:val="16"/>
                <w:szCs w:val="16"/>
              </w:rPr>
              <w:t>The students will learn metal-containing polymers</w:t>
            </w:r>
          </w:p>
          <w:p w:rsidR="004B61F8" w:rsidRPr="00E3546D" w:rsidRDefault="004B61F8" w:rsidP="00DA3DDC">
            <w:pPr>
              <w:tabs>
                <w:tab w:val="left" w:pos="7800"/>
              </w:tabs>
              <w:rPr>
                <w:rFonts w:ascii="Verdana" w:hAnsi="Verdana"/>
                <w:sz w:val="16"/>
                <w:szCs w:val="16"/>
              </w:rPr>
            </w:pPr>
            <w:r w:rsidRPr="00286A48">
              <w:rPr>
                <w:rFonts w:ascii="Verdana" w:hAnsi="Verdana"/>
                <w:noProof/>
                <w:sz w:val="16"/>
                <w:szCs w:val="16"/>
              </w:rPr>
              <w:t>5.</w:t>
            </w:r>
            <w:r>
              <w:rPr>
                <w:rFonts w:ascii="Verdana" w:hAnsi="Verdana"/>
                <w:noProof/>
                <w:sz w:val="16"/>
                <w:szCs w:val="16"/>
              </w:rPr>
              <w:t xml:space="preserve"> </w:t>
            </w:r>
            <w:r w:rsidRPr="00286A48">
              <w:rPr>
                <w:rFonts w:ascii="Verdana" w:hAnsi="Verdana"/>
                <w:noProof/>
                <w:sz w:val="16"/>
                <w:szCs w:val="16"/>
              </w:rPr>
              <w:t>The students will have idea about application areas of inorganic polymers</w:t>
            </w:r>
            <w:r>
              <w:rPr>
                <w:rFonts w:ascii="Verdana" w:hAnsi="Verdana"/>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86A48">
              <w:rPr>
                <w:rFonts w:ascii="Verdana" w:hAnsi="Verdana"/>
                <w:b w:val="0"/>
                <w:noProof/>
                <w:sz w:val="16"/>
                <w:szCs w:val="16"/>
              </w:rPr>
              <w:t>James E. Mark, Harry R. Allcock, Robert West, Inorganic Polymers, Prentice Hall, 1992.</w:t>
            </w:r>
            <w:r w:rsidRPr="006849DA">
              <w:rPr>
                <w:rFonts w:ascii="Verdana" w:hAnsi="Verdana"/>
                <w:b w:val="0"/>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6849DA" w:rsidRDefault="004B61F8" w:rsidP="00DA3DD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86A48">
              <w:rPr>
                <w:rFonts w:ascii="Verdana" w:hAnsi="Verdana"/>
                <w:b w:val="0"/>
                <w:sz w:val="16"/>
                <w:szCs w:val="16"/>
              </w:rPr>
              <w:t>Ronald D. Archer, Inorganic and Organometallic Polymers, wiley–vch. 2001.</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4B61F8" w:rsidRPr="002604AB" w:rsidRDefault="004B61F8" w:rsidP="00DA3DDC">
      <w:pPr>
        <w:rPr>
          <w:rFonts w:ascii="Verdana" w:hAnsi="Verdana"/>
          <w:sz w:val="16"/>
          <w:szCs w:val="16"/>
        </w:rPr>
        <w:sectPr w:rsidR="004B61F8" w:rsidRPr="002604AB" w:rsidSect="00DA3DDC">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B61F8" w:rsidRPr="002604AB"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 xml:space="preserve"> Definition of inorganic polymers, Special Characteristics of inorganic polymers, Modulus of Elasticity, Tensile Strength and Brittleness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 xml:space="preserve">Solubility, Glass Transition Temperature, Chrystallinity, Methods of characterization </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Classification of inorganic polymers, History of inorganic polymers, Linear (Two-connective) polymers,polymeric sulphur, polymeric selenium,polymeric tellurium.</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Linear polyphosphates(metaphosphates), alkali metal polyphosphates, polyphosphazenes, properties of polyphosphazenes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Polymeric sulphur nitride, polycarboranes, Three-connective network polymers, chalcogenide glasses, binary chalcogenide glasses, multicomponent chalcogenide glasses,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Structure of multicomponentchalcogenide glasses, properties, glass transition temperatures, viscoelastic properties, electrical properties, Ultraphosphata glasses,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Preparation of Ultraphosphata glasses, glass transition temperatures, durability, melt viscosity, modulus, surface properties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Boron Nitride, Networks of mixed Three-and four-connectivity, Borate glasses,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 xml:space="preserve"> Borate glasses, properties, expansion coefficient, Borophosphate glasses,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 xml:space="preserve"> Formation of Borophosphate glasses, structure, properties, glass transition temperature, durability, Melt viscosity, surface properties,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Metal-coordination polymers, inorganic polymer using as catalyst</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Luminescence inorganic polymers</w:t>
            </w:r>
            <w:r w:rsidRPr="00A83CA8">
              <w:rPr>
                <w:rFonts w:ascii="Verdana" w:hAnsi="Verdana"/>
                <w:sz w:val="16"/>
                <w:szCs w:val="16"/>
              </w:rPr>
              <w:fldChar w:fldCharType="end"/>
            </w:r>
          </w:p>
        </w:tc>
      </w:tr>
      <w:tr w:rsidR="004B61F8" w:rsidRPr="002604AB"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B61F8" w:rsidRPr="002604AB" w:rsidRDefault="004B61F8" w:rsidP="00DA3DDC">
      <w:pPr>
        <w:rPr>
          <w:rFonts w:ascii="Verdana" w:hAnsi="Verdana"/>
          <w:sz w:val="16"/>
          <w:szCs w:val="16"/>
        </w:rPr>
      </w:pPr>
    </w:p>
    <w:p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3</w:t>
            </w:r>
          </w:p>
          <w:p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2</w:t>
            </w:r>
          </w:p>
          <w:p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1</w:t>
            </w:r>
          </w:p>
          <w:p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bl>
    <w:p w:rsidR="004B61F8" w:rsidRPr="002604AB" w:rsidRDefault="004B61F8" w:rsidP="00DA3DDC">
      <w:pPr>
        <w:rPr>
          <w:rFonts w:ascii="Verdana" w:hAnsi="Verdana"/>
          <w:sz w:val="16"/>
          <w:szCs w:val="16"/>
        </w:rPr>
      </w:pPr>
    </w:p>
    <w:p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86A48">
        <w:rPr>
          <w:rFonts w:ascii="Verdana" w:hAnsi="Verdana"/>
          <w:noProof/>
          <w:sz w:val="18"/>
          <w:szCs w:val="16"/>
        </w:rPr>
        <w:t>Prof. Okan Zafer YEŞİLEL</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0C77B2" w:rsidRDefault="004B61F8">
      <w:pPr>
        <w:rPr>
          <w:rFonts w:ascii="Verdana" w:hAnsi="Verdana"/>
          <w:b/>
          <w:sz w:val="18"/>
          <w:szCs w:val="20"/>
          <w:lang w:val="en-US"/>
        </w:rPr>
      </w:pPr>
      <w:r>
        <w:rPr>
          <w:rFonts w:ascii="Verdana" w:hAnsi="Verdana"/>
          <w:b/>
          <w:sz w:val="18"/>
          <w:szCs w:val="20"/>
          <w:lang w:val="en-US"/>
        </w:rPr>
        <w:t>Signa</w:t>
      </w:r>
      <w:r w:rsidR="000C77B2">
        <w:rPr>
          <w:rFonts w:ascii="Verdana" w:hAnsi="Verdana"/>
          <w:b/>
          <w:sz w:val="18"/>
          <w:szCs w:val="20"/>
          <w:lang w:val="en-US"/>
        </w:rPr>
        <w:t>ture</w:t>
      </w:r>
    </w:p>
    <w:p w:rsidR="004B61F8" w:rsidRPr="002604AB" w:rsidRDefault="000C77B2" w:rsidP="000C77B2">
      <w:pPr>
        <w:spacing w:after="200"/>
        <w:rPr>
          <w:rFonts w:ascii="Verdana" w:hAnsi="Verdana"/>
          <w:b/>
          <w:sz w:val="16"/>
          <w:szCs w:val="16"/>
        </w:rPr>
      </w:pPr>
      <w:r>
        <w:rPr>
          <w:rFonts w:ascii="Verdana" w:hAnsi="Verdana"/>
          <w:b/>
          <w:sz w:val="18"/>
          <w:szCs w:val="20"/>
          <w:lang w:val="en-US"/>
        </w:rPr>
        <w:br w:type="page"/>
      </w:r>
      <w:r w:rsidR="008B3EFD">
        <w:rPr>
          <w:noProof/>
        </w:rPr>
        <mc:AlternateContent>
          <mc:Choice Requires="wps">
            <w:drawing>
              <wp:anchor distT="0" distB="0" distL="114300" distR="114300" simplePos="0" relativeHeight="251710464" behindDoc="0" locked="0" layoutInCell="1" allowOverlap="1">
                <wp:simplePos x="0" y="0"/>
                <wp:positionH relativeFrom="column">
                  <wp:posOffset>296545</wp:posOffset>
                </wp:positionH>
                <wp:positionV relativeFrom="paragraph">
                  <wp:posOffset>-223520</wp:posOffset>
                </wp:positionV>
                <wp:extent cx="3790950" cy="977265"/>
                <wp:effectExtent l="0" t="0" r="19050" b="13335"/>
                <wp:wrapNone/>
                <wp:docPr id="78"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23.35pt;margin-top:-17.6pt;width:298.5pt;height:76.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grpLQIAAFw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" strokecolor="white">
                <v:textbo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B61F8" w:rsidRPr="002604AB" w:rsidTr="00DA3DDC">
        <w:tc>
          <w:tcPr>
            <w:tcW w:w="1951"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bl>
    <w:p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rsidTr="00DA3DDC">
        <w:trPr>
          <w:trHeight w:val="338"/>
        </w:trPr>
        <w:tc>
          <w:tcPr>
            <w:tcW w:w="10173" w:type="dxa"/>
            <w:gridSpan w:val="4"/>
            <w:vAlign w:val="center"/>
          </w:tcPr>
          <w:p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rsidTr="00DA3DDC">
        <w:tc>
          <w:tcPr>
            <w:tcW w:w="1668"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905B5">
              <w:rPr>
                <w:rFonts w:ascii="Verdana" w:hAnsi="Verdana"/>
                <w:noProof/>
                <w:sz w:val="16"/>
                <w:szCs w:val="16"/>
              </w:rPr>
              <w:t>505402502</w:t>
            </w:r>
            <w:r>
              <w:rPr>
                <w:rFonts w:ascii="Verdana" w:hAnsi="Verdana"/>
                <w:sz w:val="16"/>
                <w:szCs w:val="16"/>
              </w:rPr>
              <w:fldChar w:fldCharType="end"/>
            </w:r>
          </w:p>
        </w:tc>
        <w:tc>
          <w:tcPr>
            <w:tcW w:w="1559"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48" w:name="EN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5574A7" w:rsidRPr="00F905B5">
              <w:rPr>
                <w:rFonts w:ascii="Verdana" w:hAnsi="Verdana"/>
                <w:noProof/>
                <w:sz w:val="16"/>
                <w:szCs w:val="16"/>
              </w:rPr>
              <w:t xml:space="preserve">LİVİNG POLYMERİZATİON </w:t>
            </w:r>
            <w:r w:rsidR="005574A7">
              <w:rPr>
                <w:rFonts w:ascii="Verdana" w:hAnsi="Verdana"/>
                <w:noProof/>
                <w:sz w:val="16"/>
                <w:szCs w:val="16"/>
              </w:rPr>
              <w:t>CHEMİSTRY</w:t>
            </w:r>
            <w:r>
              <w:rPr>
                <w:rFonts w:ascii="Verdana" w:hAnsi="Verdana"/>
                <w:sz w:val="16"/>
                <w:szCs w:val="16"/>
              </w:rPr>
              <w:fldChar w:fldCharType="end"/>
            </w:r>
            <w:bookmarkEnd w:id="48"/>
          </w:p>
        </w:tc>
      </w:tr>
    </w:tbl>
    <w:p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rsidR="004B61F8" w:rsidRPr="002604AB" w:rsidRDefault="004B61F8" w:rsidP="00DA3DDC">
            <w:pPr>
              <w:jc w:val="center"/>
              <w:rPr>
                <w:rFonts w:ascii="Verdana" w:hAnsi="Verdana"/>
                <w:b/>
                <w:sz w:val="16"/>
                <w:szCs w:val="16"/>
              </w:rPr>
            </w:pPr>
          </w:p>
        </w:tc>
      </w:tr>
      <w:tr w:rsidR="004B61F8" w:rsidRPr="002604AB"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4B61F8" w:rsidRPr="002604AB" w:rsidTr="00F2260E">
        <w:tblPrEx>
          <w:tblBorders>
            <w:insideH w:val="single" w:sz="6" w:space="0" w:color="auto"/>
            <w:insideV w:val="single" w:sz="6" w:space="0" w:color="auto"/>
          </w:tblBorders>
        </w:tblPrEx>
        <w:trPr>
          <w:trHeight w:val="406"/>
        </w:trPr>
        <w:tc>
          <w:tcPr>
            <w:tcW w:w="10173" w:type="dxa"/>
            <w:gridSpan w:val="13"/>
            <w:tcBorders>
              <w:top w:val="single" w:sz="12" w:space="0" w:color="auto"/>
              <w:left w:val="single" w:sz="12" w:space="0" w:color="auto"/>
              <w:bottom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B61F8" w:rsidRDefault="004B61F8" w:rsidP="00DA3DDC">
            <w:pPr>
              <w:jc w:val="center"/>
              <w:rPr>
                <w:rFonts w:ascii="Verdana" w:hAnsi="Verdana"/>
                <w:b/>
                <w:sz w:val="16"/>
                <w:szCs w:val="20"/>
              </w:rPr>
            </w:pPr>
            <w:r>
              <w:rPr>
                <w:rFonts w:ascii="Verdana" w:hAnsi="Verdana"/>
                <w:b/>
                <w:sz w:val="16"/>
                <w:szCs w:val="20"/>
              </w:rPr>
              <w:t>Knowledge in the discipline</w:t>
            </w:r>
          </w:p>
          <w:p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rsidTr="00F2260E">
        <w:tblPrEx>
          <w:tblBorders>
            <w:insideH w:val="single" w:sz="6" w:space="0" w:color="auto"/>
            <w:insideV w:val="single" w:sz="6" w:space="0" w:color="auto"/>
          </w:tblBorders>
        </w:tblPrEx>
        <w:trPr>
          <w:trHeight w:val="338"/>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r w:rsidR="004B61F8" w:rsidRPr="002604AB"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B61F8" w:rsidRDefault="004B61F8" w:rsidP="00DA3DDC">
            <w:pPr>
              <w:jc w:val="center"/>
              <w:rPr>
                <w:rFonts w:ascii="Verdana" w:hAnsi="Verdana"/>
                <w:b/>
                <w:sz w:val="16"/>
                <w:szCs w:val="16"/>
              </w:rPr>
            </w:pPr>
            <w:r>
              <w:rPr>
                <w:rFonts w:ascii="Verdana" w:hAnsi="Verdana"/>
                <w:b/>
                <w:sz w:val="16"/>
                <w:szCs w:val="16"/>
              </w:rPr>
              <w:t>Contribution</w:t>
            </w:r>
          </w:p>
          <w:p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rsidTr="00DA3DDC">
        <w:trPr>
          <w:trHeight w:val="27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B61F8" w:rsidRPr="002604AB" w:rsidRDefault="004B61F8" w:rsidP="00DA3DDC">
            <w:pPr>
              <w:jc w:val="center"/>
              <w:rPr>
                <w:rFonts w:ascii="Verdana" w:hAnsi="Verdana"/>
                <w:sz w:val="16"/>
                <w:szCs w:val="16"/>
                <w:highlight w:val="yellow"/>
              </w:rPr>
            </w:pP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Introduction, general definitions, overview of condensation and addition polymerizations, living polymerization chemistry, living anionic polymerization, living cationic polymerization, living radical polymerization methods. Group transfer polymerization, atom transfer radical polymerization (ATRP or TMMRP), living oxyanionic polymerization, ROMP, NMRP, RAFT, CCTP.</w:t>
            </w:r>
            <w:r w:rsidRPr="00A83CA8">
              <w:rPr>
                <w:rFonts w:ascii="Verdana" w:hAnsi="Verdana"/>
                <w:sz w:val="16"/>
                <w:szCs w:val="16"/>
              </w:rPr>
              <w:fldChar w:fldCharType="end"/>
            </w:r>
          </w:p>
        </w:tc>
      </w:tr>
      <w:tr w:rsidR="004B61F8" w:rsidRPr="002604AB"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The aim of this course is to plan molecular weight and structure of polymer before polymer synthesis, and to teach narrow molecular weight distribution polymerization techniques.</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To contribute individuals who have knowledge about living polymerization techniques</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sidRPr="00F905B5">
              <w:rPr>
                <w:rFonts w:ascii="Verdana" w:hAnsi="Verdana"/>
                <w:noProof/>
                <w:sz w:val="16"/>
                <w:szCs w:val="16"/>
              </w:rPr>
              <w:t xml:space="preserve"> Plan molecular weight and structure of polymer and make necessary calculations, </w:t>
            </w:r>
          </w:p>
          <w:p w:rsidR="004B61F8" w:rsidRDefault="004B61F8" w:rsidP="00DA3DDC">
            <w:pPr>
              <w:tabs>
                <w:tab w:val="left" w:pos="7800"/>
              </w:tabs>
              <w:rPr>
                <w:rFonts w:ascii="Verdana" w:hAnsi="Verdana"/>
                <w:noProof/>
                <w:sz w:val="16"/>
                <w:szCs w:val="16"/>
              </w:rPr>
            </w:pPr>
            <w:r>
              <w:rPr>
                <w:rFonts w:ascii="Verdana" w:hAnsi="Verdana"/>
                <w:noProof/>
                <w:sz w:val="16"/>
                <w:szCs w:val="16"/>
              </w:rPr>
              <w:t>2. P</w:t>
            </w:r>
            <w:r w:rsidRPr="00F905B5">
              <w:rPr>
                <w:rFonts w:ascii="Verdana" w:hAnsi="Verdana"/>
                <w:noProof/>
                <w:sz w:val="16"/>
                <w:szCs w:val="16"/>
              </w:rPr>
              <w:t>erform narrow molecular weight distributed and controlled polymer synthesis</w:t>
            </w:r>
            <w:r>
              <w:rPr>
                <w:rFonts w:ascii="Verdana" w:hAnsi="Verdana"/>
                <w:noProof/>
                <w:sz w:val="16"/>
                <w:szCs w:val="16"/>
              </w:rPr>
              <w:t>,</w:t>
            </w:r>
          </w:p>
          <w:p w:rsidR="004B61F8" w:rsidRDefault="004B61F8" w:rsidP="00DA3DDC">
            <w:pPr>
              <w:tabs>
                <w:tab w:val="left" w:pos="7800"/>
              </w:tabs>
              <w:rPr>
                <w:rFonts w:ascii="Verdana" w:hAnsi="Verdana"/>
                <w:noProof/>
                <w:sz w:val="16"/>
                <w:szCs w:val="16"/>
              </w:rPr>
            </w:pPr>
            <w:r>
              <w:rPr>
                <w:rFonts w:ascii="Verdana" w:hAnsi="Verdana"/>
                <w:noProof/>
                <w:sz w:val="16"/>
                <w:szCs w:val="16"/>
              </w:rPr>
              <w:t xml:space="preserve">3. </w:t>
            </w:r>
            <w:r w:rsidRPr="00F905B5">
              <w:rPr>
                <w:rFonts w:ascii="Verdana" w:hAnsi="Verdana"/>
                <w:noProof/>
                <w:sz w:val="16"/>
                <w:szCs w:val="16"/>
              </w:rPr>
              <w:t xml:space="preserve"> </w:t>
            </w:r>
            <w:r>
              <w:rPr>
                <w:rFonts w:ascii="Verdana" w:hAnsi="Verdana"/>
                <w:noProof/>
                <w:sz w:val="16"/>
                <w:szCs w:val="16"/>
              </w:rPr>
              <w:t>D</w:t>
            </w:r>
            <w:r w:rsidRPr="00F905B5">
              <w:rPr>
                <w:rFonts w:ascii="Verdana" w:hAnsi="Verdana"/>
                <w:noProof/>
                <w:sz w:val="16"/>
                <w:szCs w:val="16"/>
              </w:rPr>
              <w:t>etermine living polymerization tecnique appropriated to monomer</w:t>
            </w:r>
            <w:r>
              <w:rPr>
                <w:rFonts w:ascii="Verdana" w:hAnsi="Verdana"/>
                <w:noProof/>
                <w:sz w:val="16"/>
                <w:szCs w:val="16"/>
              </w:rPr>
              <w:t xml:space="preserve">, </w:t>
            </w:r>
          </w:p>
          <w:p w:rsidR="004B61F8" w:rsidRPr="00E3546D" w:rsidRDefault="004B61F8" w:rsidP="00DA3DDC">
            <w:pPr>
              <w:tabs>
                <w:tab w:val="left" w:pos="7800"/>
              </w:tabs>
              <w:rPr>
                <w:rFonts w:ascii="Verdana" w:hAnsi="Verdana"/>
                <w:sz w:val="16"/>
                <w:szCs w:val="16"/>
              </w:rPr>
            </w:pPr>
            <w:r>
              <w:rPr>
                <w:rFonts w:ascii="Verdana" w:hAnsi="Verdana"/>
                <w:noProof/>
                <w:sz w:val="16"/>
                <w:szCs w:val="16"/>
              </w:rPr>
              <w:t xml:space="preserve">4. </w:t>
            </w:r>
            <w:r w:rsidRPr="00F905B5">
              <w:rPr>
                <w:rFonts w:ascii="Verdana" w:hAnsi="Verdana"/>
                <w:noProof/>
                <w:sz w:val="16"/>
                <w:szCs w:val="16"/>
              </w:rPr>
              <w:t xml:space="preserve"> </w:t>
            </w:r>
            <w:r>
              <w:rPr>
                <w:rFonts w:ascii="Verdana" w:hAnsi="Verdana"/>
                <w:noProof/>
                <w:sz w:val="16"/>
                <w:szCs w:val="16"/>
              </w:rPr>
              <w:t>G</w:t>
            </w:r>
            <w:r w:rsidRPr="00F905B5">
              <w:rPr>
                <w:rFonts w:ascii="Verdana" w:hAnsi="Verdana"/>
                <w:noProof/>
                <w:sz w:val="16"/>
                <w:szCs w:val="16"/>
              </w:rPr>
              <w:t>et an opportunity to apply living polymerization tecniques.</w:t>
            </w:r>
            <w:r>
              <w:rPr>
                <w:rFonts w:ascii="Verdana" w:hAnsi="Verdana"/>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6849DA" w:rsidRDefault="004B61F8" w:rsidP="00DA3DD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905B5">
              <w:rPr>
                <w:rFonts w:ascii="Verdana" w:hAnsi="Verdana"/>
                <w:b w:val="0"/>
                <w:sz w:val="16"/>
                <w:szCs w:val="16"/>
              </w:rPr>
              <w:t>Handbook of Polymer Synthesis, H.R. Kricheldorf, O. Nuyken, G. Swift, 2nd Ed. Marcel Denkel, New York. 2005</w:t>
            </w:r>
            <w:r>
              <w:rPr>
                <w:rFonts w:ascii="Verdana" w:hAnsi="Verdana"/>
                <w:b w:val="0"/>
                <w:sz w:val="16"/>
                <w:szCs w:val="16"/>
              </w:rPr>
              <w:t xml:space="preserve">                                             </w:t>
            </w:r>
            <w:r w:rsidRPr="00F905B5">
              <w:rPr>
                <w:rFonts w:ascii="Verdana" w:hAnsi="Verdana"/>
                <w:b w:val="0"/>
                <w:sz w:val="16"/>
                <w:szCs w:val="16"/>
              </w:rPr>
              <w:t>Developments in Block Copolymer Science and Technology. Edited by IW Hamley, Wiley Press, UK, 2004.</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4B61F8" w:rsidRPr="002604AB" w:rsidTr="00F2260E">
        <w:trPr>
          <w:trHeight w:val="12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6849DA" w:rsidRDefault="004B61F8" w:rsidP="00DA3DD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B6371">
              <w:rPr>
                <w:rFonts w:ascii="Verdana" w:hAnsi="Verdana"/>
                <w:b w:val="0"/>
                <w:noProof/>
                <w:sz w:val="16"/>
                <w:szCs w:val="16"/>
              </w:rPr>
              <w:t>lecture notes, projector.</w:t>
            </w:r>
            <w:r w:rsidRPr="006849DA">
              <w:rPr>
                <w:rFonts w:ascii="Verdana" w:hAnsi="Verdana"/>
                <w:b w:val="0"/>
                <w:sz w:val="16"/>
                <w:szCs w:val="16"/>
              </w:rPr>
              <w:fldChar w:fldCharType="end"/>
            </w:r>
          </w:p>
        </w:tc>
      </w:tr>
    </w:tbl>
    <w:p w:rsidR="004B61F8" w:rsidRPr="002604AB" w:rsidRDefault="004B61F8" w:rsidP="00DA3DDC">
      <w:pPr>
        <w:rPr>
          <w:rFonts w:ascii="Verdana" w:hAnsi="Verdana"/>
          <w:sz w:val="16"/>
          <w:szCs w:val="16"/>
        </w:rPr>
        <w:sectPr w:rsidR="004B61F8" w:rsidRPr="002604AB" w:rsidSect="00DA3DDC">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B61F8" w:rsidRPr="002604AB"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sz w:val="16"/>
                <w:szCs w:val="16"/>
              </w:rPr>
              <w:t>Introduction, general definitions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Overview of condenzation polymerization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Overview of addition polymerization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Chemistry of living polymerization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Living anionic polymerization     </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Living cationic polymerization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Living radical polymerization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Group transfer polymerization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Atom transfer radical polymerization (ATRP or TMMRP)</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Living oxyanionic polymerization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ROMP, NMRP</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RAFT, CCTP</w:t>
            </w:r>
            <w:r w:rsidRPr="00A83CA8">
              <w:rPr>
                <w:rFonts w:ascii="Verdana" w:hAnsi="Verdana"/>
                <w:sz w:val="16"/>
                <w:szCs w:val="16"/>
              </w:rPr>
              <w:fldChar w:fldCharType="end"/>
            </w:r>
          </w:p>
        </w:tc>
      </w:tr>
      <w:tr w:rsidR="004B61F8" w:rsidRPr="002604AB"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B61F8" w:rsidRPr="002604AB" w:rsidRDefault="004B61F8" w:rsidP="00DA3DDC">
      <w:pPr>
        <w:rPr>
          <w:rFonts w:ascii="Verdana" w:hAnsi="Verdana"/>
          <w:sz w:val="16"/>
          <w:szCs w:val="16"/>
        </w:rPr>
      </w:pPr>
    </w:p>
    <w:p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3</w:t>
            </w:r>
          </w:p>
          <w:p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2</w:t>
            </w:r>
          </w:p>
          <w:p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1</w:t>
            </w:r>
          </w:p>
          <w:p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bl>
    <w:p w:rsidR="004B61F8" w:rsidRPr="002604AB" w:rsidRDefault="004B61F8" w:rsidP="00DA3DDC">
      <w:pPr>
        <w:rPr>
          <w:rFonts w:ascii="Verdana" w:hAnsi="Verdana"/>
          <w:sz w:val="16"/>
          <w:szCs w:val="16"/>
        </w:rPr>
      </w:pPr>
    </w:p>
    <w:p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w:t>
      </w:r>
      <w:r w:rsidRPr="00F905B5">
        <w:rPr>
          <w:rFonts w:ascii="Verdana" w:hAnsi="Verdana"/>
          <w:noProof/>
          <w:sz w:val="18"/>
          <w:szCs w:val="16"/>
        </w:rPr>
        <w:t>. Dr. Selma YARLIGAN UYSAL</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F2260E" w:rsidRDefault="00F2260E">
      <w:pPr>
        <w:spacing w:after="200"/>
        <w:rPr>
          <w:rFonts w:ascii="Verdana" w:hAnsi="Verdana"/>
          <w:sz w:val="18"/>
          <w:szCs w:val="20"/>
          <w:lang w:val="en-US"/>
        </w:rPr>
      </w:pPr>
      <w:r>
        <w:rPr>
          <w:rFonts w:ascii="Verdana" w:hAnsi="Verdana"/>
          <w:sz w:val="18"/>
          <w:szCs w:val="20"/>
          <w:lang w:val="en-US"/>
        </w:rPr>
        <w:br w:type="page"/>
      </w:r>
    </w:p>
    <w:p w:rsidR="004B61F8" w:rsidRPr="002604AB" w:rsidRDefault="008B3EFD"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22752" behindDoc="0" locked="0" layoutInCell="1" allowOverlap="1">
                <wp:simplePos x="0" y="0"/>
                <wp:positionH relativeFrom="column">
                  <wp:posOffset>144145</wp:posOffset>
                </wp:positionH>
                <wp:positionV relativeFrom="paragraph">
                  <wp:posOffset>8890</wp:posOffset>
                </wp:positionV>
                <wp:extent cx="3790950" cy="977265"/>
                <wp:effectExtent l="0" t="0" r="19050" b="13335"/>
                <wp:wrapNone/>
                <wp:docPr id="75"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11.35pt;margin-top:.7pt;width:298.5pt;height:76.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" strokecolor="white">
                <v:textbo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B61F8" w:rsidRPr="002604AB" w:rsidTr="00DA3DDC">
        <w:tc>
          <w:tcPr>
            <w:tcW w:w="1951"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bl>
    <w:p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rsidTr="00DA3DDC">
        <w:trPr>
          <w:trHeight w:val="338"/>
        </w:trPr>
        <w:tc>
          <w:tcPr>
            <w:tcW w:w="10173" w:type="dxa"/>
            <w:gridSpan w:val="4"/>
            <w:vAlign w:val="center"/>
          </w:tcPr>
          <w:p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rsidTr="00DA3DDC">
        <w:tc>
          <w:tcPr>
            <w:tcW w:w="1668"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45E3">
              <w:rPr>
                <w:rFonts w:ascii="Verdana" w:hAnsi="Verdana"/>
                <w:noProof/>
                <w:sz w:val="16"/>
                <w:szCs w:val="16"/>
              </w:rPr>
              <w:t>505401502</w:t>
            </w:r>
            <w:r>
              <w:rPr>
                <w:rFonts w:ascii="Verdana" w:hAnsi="Verdana"/>
                <w:sz w:val="16"/>
                <w:szCs w:val="16"/>
              </w:rPr>
              <w:fldChar w:fldCharType="end"/>
            </w:r>
          </w:p>
        </w:tc>
        <w:tc>
          <w:tcPr>
            <w:tcW w:w="1559"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49" w:name="EN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45E3">
              <w:rPr>
                <w:rFonts w:ascii="Verdana" w:hAnsi="Verdana"/>
                <w:noProof/>
                <w:sz w:val="16"/>
                <w:szCs w:val="16"/>
              </w:rPr>
              <w:t xml:space="preserve">Methods in Polymer Synthesis </w:t>
            </w:r>
            <w:r>
              <w:rPr>
                <w:rFonts w:ascii="Verdana" w:hAnsi="Verdana"/>
                <w:sz w:val="16"/>
                <w:szCs w:val="16"/>
              </w:rPr>
              <w:fldChar w:fldCharType="end"/>
            </w:r>
            <w:bookmarkEnd w:id="49"/>
          </w:p>
        </w:tc>
      </w:tr>
    </w:tbl>
    <w:p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rsidR="004B61F8" w:rsidRPr="002604AB" w:rsidRDefault="004B61F8" w:rsidP="00DA3DDC">
            <w:pPr>
              <w:jc w:val="center"/>
              <w:rPr>
                <w:rFonts w:ascii="Verdana" w:hAnsi="Verdana"/>
                <w:b/>
                <w:sz w:val="16"/>
                <w:szCs w:val="16"/>
              </w:rPr>
            </w:pPr>
          </w:p>
        </w:tc>
      </w:tr>
      <w:tr w:rsidR="004B61F8" w:rsidRPr="002604AB"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B61F8" w:rsidRDefault="004B61F8" w:rsidP="00DA3DDC">
            <w:pPr>
              <w:jc w:val="center"/>
              <w:rPr>
                <w:rFonts w:ascii="Verdana" w:hAnsi="Verdana"/>
                <w:b/>
                <w:sz w:val="16"/>
                <w:szCs w:val="20"/>
              </w:rPr>
            </w:pPr>
            <w:r>
              <w:rPr>
                <w:rFonts w:ascii="Verdana" w:hAnsi="Verdana"/>
                <w:b/>
                <w:sz w:val="16"/>
                <w:szCs w:val="20"/>
              </w:rPr>
              <w:t>Knowledge in the discipline</w:t>
            </w:r>
          </w:p>
          <w:p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r w:rsidR="004B61F8" w:rsidRPr="002604AB"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B61F8" w:rsidRDefault="004B61F8" w:rsidP="00DA3DDC">
            <w:pPr>
              <w:jc w:val="center"/>
              <w:rPr>
                <w:rFonts w:ascii="Verdana" w:hAnsi="Verdana"/>
                <w:b/>
                <w:sz w:val="16"/>
                <w:szCs w:val="16"/>
              </w:rPr>
            </w:pPr>
            <w:r>
              <w:rPr>
                <w:rFonts w:ascii="Verdana" w:hAnsi="Verdana"/>
                <w:b/>
                <w:sz w:val="16"/>
                <w:szCs w:val="16"/>
              </w:rPr>
              <w:t>Contribution</w:t>
            </w:r>
          </w:p>
          <w:p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rsidTr="00DA3DDC">
        <w:trPr>
          <w:trHeight w:val="27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B61F8" w:rsidRPr="002604AB" w:rsidRDefault="004B61F8" w:rsidP="00DA3DDC">
            <w:pPr>
              <w:jc w:val="center"/>
              <w:rPr>
                <w:rFonts w:ascii="Verdana" w:hAnsi="Verdana"/>
                <w:sz w:val="16"/>
                <w:szCs w:val="16"/>
                <w:highlight w:val="yellow"/>
              </w:rPr>
            </w:pP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Introduction and definitions, nomenclature, classification, molar masses of polymers and characterization techniques, stepwise polymerization, radical polymerization of participation, anionic and cationic polymerization, living polymerization techniques.</w:t>
            </w:r>
            <w:r w:rsidRPr="00A83CA8">
              <w:rPr>
                <w:rFonts w:ascii="Verdana" w:hAnsi="Verdana"/>
                <w:sz w:val="16"/>
                <w:szCs w:val="16"/>
              </w:rPr>
              <w:fldChar w:fldCharType="end"/>
            </w:r>
          </w:p>
        </w:tc>
      </w:tr>
      <w:tr w:rsidR="004B61F8" w:rsidRPr="002604AB"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3745E3" w:rsidRDefault="004B61F8" w:rsidP="00DA3DDC">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To understand the meaning and importance of polymers that holds an important place in our daily live. To gain experience on the design, synthesis and characterization of polymeric materials.</w:t>
            </w:r>
          </w:p>
          <w:p w:rsidR="004B61F8" w:rsidRPr="002604AB" w:rsidRDefault="004B61F8" w:rsidP="00DA3DDC">
            <w:pPr>
              <w:rPr>
                <w:rFonts w:ascii="Verdana" w:hAnsi="Verdana"/>
                <w:sz w:val="16"/>
                <w:szCs w:val="16"/>
              </w:rPr>
            </w:pPr>
            <w:r w:rsidRPr="003745E3">
              <w:rPr>
                <w:rFonts w:ascii="Verdana" w:hAnsi="Verdana"/>
                <w:noProof/>
                <w:sz w:val="16"/>
                <w:szCs w:val="16"/>
              </w:rPr>
              <w:t>Understanding the issues that should be considered in the areas of commercial application. To educate individuals about the methodology of synthesis of polymers with adequate facilities.</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To provide the students having a good background on polymer chemistry</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3745E3"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45E3">
              <w:rPr>
                <w:rFonts w:ascii="Verdana" w:hAnsi="Verdana"/>
                <w:noProof/>
                <w:sz w:val="16"/>
                <w:szCs w:val="16"/>
              </w:rPr>
              <w:t>1.Learn about a wide range of synthesis methods.</w:t>
            </w:r>
          </w:p>
          <w:p w:rsidR="004B61F8" w:rsidRPr="003745E3" w:rsidRDefault="004B61F8" w:rsidP="00DA3DDC">
            <w:pPr>
              <w:tabs>
                <w:tab w:val="left" w:pos="7800"/>
              </w:tabs>
              <w:rPr>
                <w:rFonts w:ascii="Verdana" w:hAnsi="Verdana"/>
                <w:noProof/>
                <w:sz w:val="16"/>
                <w:szCs w:val="16"/>
              </w:rPr>
            </w:pPr>
            <w:r w:rsidRPr="003745E3">
              <w:rPr>
                <w:rFonts w:ascii="Verdana" w:hAnsi="Verdana"/>
                <w:noProof/>
                <w:sz w:val="16"/>
                <w:szCs w:val="16"/>
              </w:rPr>
              <w:t>2. Choose the appropriate polymerisation method for any monomer</w:t>
            </w:r>
          </w:p>
          <w:p w:rsidR="004B61F8" w:rsidRPr="003745E3" w:rsidRDefault="004B61F8" w:rsidP="00DA3DDC">
            <w:pPr>
              <w:tabs>
                <w:tab w:val="left" w:pos="7800"/>
              </w:tabs>
              <w:rPr>
                <w:rFonts w:ascii="Verdana" w:hAnsi="Verdana"/>
                <w:noProof/>
                <w:sz w:val="16"/>
                <w:szCs w:val="16"/>
              </w:rPr>
            </w:pPr>
            <w:r w:rsidRPr="003745E3">
              <w:rPr>
                <w:rFonts w:ascii="Verdana" w:hAnsi="Verdana"/>
                <w:noProof/>
                <w:sz w:val="16"/>
                <w:szCs w:val="16"/>
              </w:rPr>
              <w:t>3. Understand the kinetics of both chain polymerization and step-growth polymerisations.</w:t>
            </w:r>
          </w:p>
          <w:p w:rsidR="004B61F8" w:rsidRPr="003745E3" w:rsidRDefault="004B61F8" w:rsidP="00DA3DDC">
            <w:pPr>
              <w:tabs>
                <w:tab w:val="left" w:pos="7800"/>
              </w:tabs>
              <w:rPr>
                <w:rFonts w:ascii="Verdana" w:hAnsi="Verdana"/>
                <w:noProof/>
                <w:sz w:val="16"/>
                <w:szCs w:val="16"/>
              </w:rPr>
            </w:pPr>
            <w:r w:rsidRPr="003745E3">
              <w:rPr>
                <w:rFonts w:ascii="Verdana" w:hAnsi="Verdana"/>
                <w:noProof/>
                <w:sz w:val="16"/>
                <w:szCs w:val="16"/>
              </w:rPr>
              <w:t>4. Makes a comparison between anionic and free radical polymerization,</w:t>
            </w:r>
          </w:p>
          <w:p w:rsidR="004B61F8" w:rsidRPr="003745E3" w:rsidRDefault="004B61F8" w:rsidP="00DA3DDC">
            <w:pPr>
              <w:tabs>
                <w:tab w:val="left" w:pos="7800"/>
              </w:tabs>
              <w:rPr>
                <w:rFonts w:ascii="Verdana" w:hAnsi="Verdana"/>
                <w:noProof/>
                <w:sz w:val="16"/>
                <w:szCs w:val="16"/>
              </w:rPr>
            </w:pPr>
            <w:r w:rsidRPr="003745E3">
              <w:rPr>
                <w:rFonts w:ascii="Verdana" w:hAnsi="Verdana"/>
                <w:noProof/>
                <w:sz w:val="16"/>
                <w:szCs w:val="16"/>
              </w:rPr>
              <w:t>5. Define and illustrate Zeigler-Natta and cationic polymerisations</w:t>
            </w:r>
          </w:p>
          <w:p w:rsidR="004B61F8" w:rsidRPr="00E3546D" w:rsidRDefault="004B61F8" w:rsidP="00DA3DDC">
            <w:pPr>
              <w:tabs>
                <w:tab w:val="left" w:pos="7800"/>
              </w:tabs>
              <w:rPr>
                <w:rFonts w:ascii="Verdana" w:hAnsi="Verdana"/>
                <w:sz w:val="16"/>
                <w:szCs w:val="16"/>
              </w:rPr>
            </w:pPr>
            <w:r w:rsidRPr="003745E3">
              <w:rPr>
                <w:rFonts w:ascii="Verdana" w:hAnsi="Verdana"/>
                <w:noProof/>
                <w:sz w:val="16"/>
                <w:szCs w:val="16"/>
              </w:rPr>
              <w:t>6. distinguishes between bulk, solution and precipitation polymerizations</w:t>
            </w:r>
            <w:r>
              <w:rPr>
                <w:rFonts w:ascii="Verdana" w:hAnsi="Verdana"/>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B6371">
              <w:rPr>
                <w:rFonts w:ascii="Verdana" w:hAnsi="Verdana"/>
                <w:b w:val="0"/>
                <w:noProof/>
                <w:sz w:val="16"/>
                <w:szCs w:val="16"/>
              </w:rPr>
              <w:t>Polimer Kimyası (M. Saçak, Gazi yayınları)</w:t>
            </w:r>
            <w:r w:rsidRPr="006849DA">
              <w:rPr>
                <w:rFonts w:ascii="Verdana" w:hAnsi="Verdana"/>
                <w:b w:val="0"/>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6849DA" w:rsidRDefault="004B61F8" w:rsidP="00DA3DD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745E3">
              <w:rPr>
                <w:rFonts w:ascii="Verdana" w:hAnsi="Verdana"/>
                <w:b w:val="0"/>
                <w:noProof/>
                <w:sz w:val="16"/>
                <w:szCs w:val="16"/>
              </w:rPr>
              <w:t>1.</w:t>
            </w:r>
            <w:r>
              <w:rPr>
                <w:rFonts w:ascii="Verdana" w:hAnsi="Verdana"/>
                <w:b w:val="0"/>
                <w:noProof/>
                <w:sz w:val="16"/>
                <w:szCs w:val="16"/>
              </w:rPr>
              <w:t xml:space="preserve"> </w:t>
            </w:r>
            <w:r w:rsidRPr="003745E3">
              <w:rPr>
                <w:rFonts w:ascii="Verdana" w:hAnsi="Verdana"/>
                <w:b w:val="0"/>
                <w:noProof/>
                <w:sz w:val="16"/>
                <w:szCs w:val="16"/>
              </w:rPr>
              <w:t>Handbook of Polymer Synthesis, H.R. Kricheldorf, O. Nuyken, G. Swift</w:t>
            </w:r>
            <w:r>
              <w:rPr>
                <w:rFonts w:ascii="Verdana" w:hAnsi="Verdana"/>
                <w:b w:val="0"/>
                <w:noProof/>
                <w:sz w:val="16"/>
                <w:szCs w:val="16"/>
              </w:rPr>
              <w:t xml:space="preserve"> </w:t>
            </w:r>
            <w:r w:rsidRPr="003745E3">
              <w:rPr>
                <w:rFonts w:ascii="Verdana" w:hAnsi="Verdana"/>
                <w:b w:val="0"/>
                <w:noProof/>
                <w:sz w:val="16"/>
                <w:szCs w:val="16"/>
              </w:rPr>
              <w:t>2nd Ed. Marcel Denkel, New York, 2005.</w:t>
            </w:r>
            <w:r>
              <w:rPr>
                <w:rFonts w:ascii="Verdana" w:hAnsi="Verdana"/>
                <w:b w:val="0"/>
                <w:noProof/>
                <w:sz w:val="16"/>
                <w:szCs w:val="16"/>
              </w:rPr>
              <w:t xml:space="preserve">                                                                                     </w:t>
            </w:r>
            <w:r w:rsidRPr="003745E3">
              <w:rPr>
                <w:rFonts w:ascii="Verdana" w:hAnsi="Verdana"/>
                <w:b w:val="0"/>
                <w:noProof/>
                <w:sz w:val="16"/>
                <w:szCs w:val="16"/>
              </w:rPr>
              <w:t>2.</w:t>
            </w:r>
            <w:r>
              <w:rPr>
                <w:rFonts w:ascii="Verdana" w:hAnsi="Verdana"/>
                <w:b w:val="0"/>
                <w:noProof/>
                <w:sz w:val="16"/>
                <w:szCs w:val="16"/>
              </w:rPr>
              <w:t xml:space="preserve"> </w:t>
            </w:r>
            <w:r w:rsidRPr="003745E3">
              <w:rPr>
                <w:rFonts w:ascii="Verdana" w:hAnsi="Verdana"/>
                <w:b w:val="0"/>
                <w:noProof/>
                <w:sz w:val="16"/>
                <w:szCs w:val="16"/>
              </w:rPr>
              <w:t>Polymers: Chemistry and Physics of Modern Materials (J.M.G. Cowie), 2nd Ed. Stanley Thornes Inc. 1998, UK</w:t>
            </w:r>
            <w:r>
              <w:rPr>
                <w:rFonts w:ascii="Verdana" w:hAnsi="Verdana"/>
                <w:b w:val="0"/>
                <w:noProof/>
                <w:sz w:val="16"/>
                <w:szCs w:val="16"/>
              </w:rPr>
              <w:t xml:space="preserve">                                                                             </w:t>
            </w:r>
            <w:r w:rsidRPr="003745E3">
              <w:rPr>
                <w:rFonts w:ascii="Verdana" w:hAnsi="Verdana"/>
                <w:b w:val="0"/>
                <w:noProof/>
                <w:sz w:val="16"/>
                <w:szCs w:val="16"/>
              </w:rPr>
              <w:t>3.Contemporary Polymer Chemistry, HR Allcock, FW Lampe,m JE Mark, 3rd Ed. Pearson Education Inc. USA, 2003</w:t>
            </w:r>
            <w:r>
              <w:rPr>
                <w:rFonts w:ascii="Verdana" w:hAnsi="Verdana"/>
                <w:b w:val="0"/>
                <w:noProof/>
                <w:sz w:val="16"/>
                <w:szCs w:val="16"/>
              </w:rPr>
              <w:t xml:space="preserve">                                                                    </w:t>
            </w:r>
            <w:r w:rsidRPr="003745E3">
              <w:rPr>
                <w:rFonts w:ascii="Verdana" w:hAnsi="Verdana"/>
                <w:b w:val="0"/>
                <w:noProof/>
                <w:sz w:val="16"/>
                <w:szCs w:val="16"/>
              </w:rPr>
              <w:t>4.Principles of Polymerisation (Odian)</w:t>
            </w:r>
            <w:r>
              <w:rPr>
                <w:rFonts w:ascii="Verdana" w:hAnsi="Verdana"/>
                <w:b w:val="0"/>
                <w:noProof/>
                <w:sz w:val="16"/>
                <w:szCs w:val="16"/>
              </w:rPr>
              <w:t xml:space="preserve">                                                                     </w:t>
            </w:r>
            <w:r w:rsidRPr="003745E3">
              <w:rPr>
                <w:rFonts w:ascii="Verdana" w:hAnsi="Verdana"/>
                <w:b w:val="0"/>
                <w:noProof/>
                <w:sz w:val="16"/>
                <w:szCs w:val="16"/>
              </w:rPr>
              <w:t>5</w:t>
            </w:r>
            <w:r>
              <w:rPr>
                <w:rFonts w:ascii="Verdana" w:hAnsi="Verdana"/>
                <w:b w:val="0"/>
                <w:noProof/>
                <w:sz w:val="16"/>
                <w:szCs w:val="16"/>
              </w:rPr>
              <w:t>.</w:t>
            </w:r>
            <w:r w:rsidRPr="003745E3">
              <w:rPr>
                <w:rFonts w:ascii="Verdana" w:hAnsi="Verdana"/>
                <w:b w:val="0"/>
                <w:noProof/>
                <w:sz w:val="16"/>
                <w:szCs w:val="16"/>
              </w:rPr>
              <w:t>Polimer Teknolojisi (M. Saçak)</w:t>
            </w:r>
            <w:r w:rsidRPr="006849DA">
              <w:rPr>
                <w:rFonts w:ascii="Verdana" w:hAnsi="Verdana"/>
                <w:b w:val="0"/>
                <w:sz w:val="16"/>
                <w:szCs w:val="16"/>
              </w:rPr>
              <w:fldChar w:fldCharType="end"/>
            </w:r>
          </w:p>
        </w:tc>
      </w:tr>
    </w:tbl>
    <w:p w:rsidR="004B61F8" w:rsidRPr="002604AB" w:rsidRDefault="004B61F8" w:rsidP="00DA3DDC">
      <w:pPr>
        <w:rPr>
          <w:rFonts w:ascii="Verdana" w:hAnsi="Verdana"/>
          <w:sz w:val="16"/>
          <w:szCs w:val="16"/>
        </w:rPr>
        <w:sectPr w:rsidR="004B61F8" w:rsidRPr="002604AB" w:rsidSect="00DA3DDC">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B61F8" w:rsidRPr="002604AB"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Introduction, preliminary concepts. Polymer nomenclature and classification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sz w:val="16"/>
                <w:szCs w:val="16"/>
              </w:rPr>
              <w:t>Molar masses of polymers and Polymer Characterization Methods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Stepwise polymerization: monomer types, and their polymer products, condensation reactions and kinetics, degree of polymerization and commercial applications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Free-radical addition polymerization (1): Initiators, chain reactions, inhibitors, retardants, initiator efficiency, the gel effect</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The free-radical addition polymerization (2): Chain transfer, radical polymerization kinetics and determination of rate constants, comparison of step-growth polymerisation and addition polymerisations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Ionic polymerization (1):  The anionic polymerization, initiators, monomers, solvents, reaction mechanism and kinetics</w:t>
            </w:r>
            <w:r>
              <w:rPr>
                <w:rFonts w:ascii="Verdana" w:hAnsi="Verdana"/>
                <w:noProof/>
                <w:sz w:val="16"/>
                <w:szCs w:val="16"/>
              </w:rPr>
              <w:t>.</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Ionic polymerization (2): The cationic polymerization, initiators, monomers, solvents, reaction mechanism and kinetics.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Living polymerization techniques: GTP, ATRP, RAFT, Oxyanionic polymerization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sz w:val="16"/>
                <w:szCs w:val="16"/>
              </w:rPr>
              <w:t>Characterization of polymers with different techniques.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Living in the potential of polymer synthesis techniques, ionic polymerization commercial applications,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Recently featured polymerization techniques, ATRP and its application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GTP polymerization technique and application</w:t>
            </w:r>
            <w:r w:rsidRPr="00A83CA8">
              <w:rPr>
                <w:rFonts w:ascii="Verdana" w:hAnsi="Verdana"/>
                <w:sz w:val="16"/>
                <w:szCs w:val="16"/>
              </w:rPr>
              <w:fldChar w:fldCharType="end"/>
            </w:r>
          </w:p>
        </w:tc>
      </w:tr>
      <w:tr w:rsidR="004B61F8" w:rsidRPr="002604AB"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B61F8" w:rsidRPr="002604AB" w:rsidRDefault="004B61F8" w:rsidP="00DA3DDC">
      <w:pPr>
        <w:rPr>
          <w:rFonts w:ascii="Verdana" w:hAnsi="Verdana"/>
          <w:sz w:val="16"/>
          <w:szCs w:val="16"/>
        </w:rPr>
      </w:pPr>
    </w:p>
    <w:p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3</w:t>
            </w:r>
          </w:p>
          <w:p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2</w:t>
            </w:r>
          </w:p>
          <w:p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1</w:t>
            </w:r>
          </w:p>
          <w:p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bl>
    <w:p w:rsidR="004B61F8" w:rsidRPr="002604AB" w:rsidRDefault="004B61F8" w:rsidP="00DA3DDC">
      <w:pPr>
        <w:rPr>
          <w:rFonts w:ascii="Verdana" w:hAnsi="Verdana"/>
          <w:sz w:val="16"/>
          <w:szCs w:val="16"/>
        </w:rPr>
      </w:pPr>
    </w:p>
    <w:p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B6371">
        <w:rPr>
          <w:rFonts w:ascii="Verdana" w:hAnsi="Verdana"/>
          <w:noProof/>
          <w:sz w:val="18"/>
          <w:szCs w:val="16"/>
        </w:rPr>
        <w:t>Prof. Dr. Vural Bütün</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0C77B2"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0C77B2" w:rsidRDefault="000C77B2">
      <w:pPr>
        <w:spacing w:after="200"/>
        <w:rPr>
          <w:rFonts w:ascii="Verdana" w:hAnsi="Verdana"/>
          <w:sz w:val="18"/>
          <w:szCs w:val="20"/>
          <w:lang w:val="en-US"/>
        </w:rPr>
      </w:pPr>
      <w:r>
        <w:rPr>
          <w:rFonts w:ascii="Verdana" w:hAnsi="Verdana"/>
          <w:sz w:val="18"/>
          <w:szCs w:val="20"/>
          <w:lang w:val="en-US"/>
        </w:rPr>
        <w:br w:type="page"/>
      </w:r>
    </w:p>
    <w:p w:rsidR="004B61F8" w:rsidRPr="002604AB" w:rsidRDefault="008B3EFD"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43232" behindDoc="0" locked="0" layoutInCell="1" allowOverlap="1">
                <wp:simplePos x="0" y="0"/>
                <wp:positionH relativeFrom="column">
                  <wp:posOffset>239395</wp:posOffset>
                </wp:positionH>
                <wp:positionV relativeFrom="paragraph">
                  <wp:posOffset>-52070</wp:posOffset>
                </wp:positionV>
                <wp:extent cx="3790950" cy="977265"/>
                <wp:effectExtent l="0" t="0" r="19050" b="13335"/>
                <wp:wrapNone/>
                <wp:docPr id="70"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margin-left:18.85pt;margin-top:-4.1pt;width:298.5pt;height:76.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FChLQIAAF0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" strokecolor="white">
                <v:textbo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B61F8" w:rsidRPr="002604AB" w:rsidTr="00DA3DDC">
        <w:tc>
          <w:tcPr>
            <w:tcW w:w="1951"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bl>
    <w:p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rsidTr="00DA3DDC">
        <w:trPr>
          <w:trHeight w:val="338"/>
        </w:trPr>
        <w:tc>
          <w:tcPr>
            <w:tcW w:w="10173" w:type="dxa"/>
            <w:gridSpan w:val="4"/>
            <w:vAlign w:val="center"/>
          </w:tcPr>
          <w:p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rsidTr="00DA3DDC">
        <w:tc>
          <w:tcPr>
            <w:tcW w:w="1668"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D016B">
              <w:rPr>
                <w:rFonts w:ascii="Verdana" w:hAnsi="Verdana"/>
                <w:noProof/>
                <w:sz w:val="16"/>
                <w:szCs w:val="16"/>
              </w:rPr>
              <w:t>505401503</w:t>
            </w:r>
            <w:r>
              <w:rPr>
                <w:rFonts w:ascii="Verdana" w:hAnsi="Verdana"/>
                <w:sz w:val="16"/>
                <w:szCs w:val="16"/>
              </w:rPr>
              <w:fldChar w:fldCharType="end"/>
            </w:r>
          </w:p>
        </w:tc>
        <w:tc>
          <w:tcPr>
            <w:tcW w:w="1559"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50" w:name="EN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D016B">
              <w:rPr>
                <w:rFonts w:ascii="Verdana" w:hAnsi="Verdana"/>
                <w:noProof/>
                <w:sz w:val="16"/>
                <w:szCs w:val="16"/>
              </w:rPr>
              <w:t>Polymer Engineering</w:t>
            </w:r>
            <w:r>
              <w:rPr>
                <w:rFonts w:ascii="Verdana" w:hAnsi="Verdana"/>
                <w:sz w:val="16"/>
                <w:szCs w:val="16"/>
              </w:rPr>
              <w:fldChar w:fldCharType="end"/>
            </w:r>
            <w:bookmarkEnd w:id="50"/>
          </w:p>
        </w:tc>
      </w:tr>
    </w:tbl>
    <w:p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rsidR="004B61F8" w:rsidRPr="002604AB" w:rsidRDefault="004B61F8" w:rsidP="00DA3DDC">
            <w:pPr>
              <w:jc w:val="center"/>
              <w:rPr>
                <w:rFonts w:ascii="Verdana" w:hAnsi="Verdana"/>
                <w:b/>
                <w:sz w:val="16"/>
                <w:szCs w:val="16"/>
              </w:rPr>
            </w:pPr>
          </w:p>
        </w:tc>
      </w:tr>
      <w:tr w:rsidR="004B61F8" w:rsidRPr="002604AB"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B61F8" w:rsidRDefault="004B61F8" w:rsidP="00DA3DDC">
            <w:pPr>
              <w:jc w:val="center"/>
              <w:rPr>
                <w:rFonts w:ascii="Verdana" w:hAnsi="Verdana"/>
                <w:b/>
                <w:sz w:val="16"/>
                <w:szCs w:val="20"/>
              </w:rPr>
            </w:pPr>
            <w:r>
              <w:rPr>
                <w:rFonts w:ascii="Verdana" w:hAnsi="Verdana"/>
                <w:b/>
                <w:sz w:val="16"/>
                <w:szCs w:val="20"/>
              </w:rPr>
              <w:t>Knowledge in the discipline</w:t>
            </w:r>
          </w:p>
          <w:p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r w:rsidR="004B61F8" w:rsidRPr="002604AB"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B61F8" w:rsidRDefault="004B61F8" w:rsidP="00DA3DDC">
            <w:pPr>
              <w:jc w:val="center"/>
              <w:rPr>
                <w:rFonts w:ascii="Verdana" w:hAnsi="Verdana"/>
                <w:b/>
                <w:sz w:val="16"/>
                <w:szCs w:val="16"/>
              </w:rPr>
            </w:pPr>
            <w:r>
              <w:rPr>
                <w:rFonts w:ascii="Verdana" w:hAnsi="Verdana"/>
                <w:b/>
                <w:sz w:val="16"/>
                <w:szCs w:val="16"/>
              </w:rPr>
              <w:t>Contribution</w:t>
            </w:r>
          </w:p>
          <w:p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rsidTr="00DA3DDC">
        <w:trPr>
          <w:trHeight w:val="27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B61F8" w:rsidRPr="002604AB" w:rsidRDefault="004B61F8" w:rsidP="00DA3DDC">
            <w:pPr>
              <w:jc w:val="center"/>
              <w:rPr>
                <w:rFonts w:ascii="Verdana" w:hAnsi="Verdana"/>
                <w:sz w:val="16"/>
                <w:szCs w:val="16"/>
                <w:highlight w:val="yellow"/>
              </w:rPr>
            </w:pP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Polymer engineering used repetition of principles: Heat transfer, momentum transfer, deformation, rheological equations. Plastic processing mixtures, varieties. Plastics industry used of the test methods, rheometers, optical methods, birefringence. Blow molding, extrusion whit foaming, injection foam. Bonding methods, heat sealing, sealing whit dielectric methods, principles and methods. The engineering principles application to analysis and design in polymerization processes. Mathematical modeling of polymerization kinetics, ideal polymerization reactors, heat and mass transfer, reactor dynamics and optimization, interference effects, examination of important industrial processes.</w:t>
            </w:r>
            <w:r w:rsidRPr="00A83CA8">
              <w:rPr>
                <w:rFonts w:ascii="Verdana" w:hAnsi="Verdana"/>
                <w:sz w:val="16"/>
                <w:szCs w:val="16"/>
              </w:rPr>
              <w:fldChar w:fldCharType="end"/>
            </w:r>
          </w:p>
        </w:tc>
      </w:tr>
      <w:tr w:rsidR="004B61F8" w:rsidRPr="002604AB"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Ensure that the learning of basic concepts about polymers, polymerization process modeling, ensure that the creation of kinetic models and acquisition of knowledge about the application. The polymerization process learn of heat and momentum transfer. Synthetic structures that are being used in the industry sector in recognition of the need for and provision of training to overcome the elements.</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Live information about the individuals who contribute to the growth polymerization techniques.</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9D016B"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D016B">
              <w:rPr>
                <w:rFonts w:ascii="Verdana" w:hAnsi="Verdana"/>
                <w:noProof/>
                <w:sz w:val="16"/>
                <w:szCs w:val="16"/>
              </w:rPr>
              <w:t>1. Synthetic polymers learn</w:t>
            </w:r>
          </w:p>
          <w:p w:rsidR="004B61F8" w:rsidRPr="009D016B" w:rsidRDefault="004B61F8" w:rsidP="00DA3DDC">
            <w:pPr>
              <w:tabs>
                <w:tab w:val="left" w:pos="7800"/>
              </w:tabs>
              <w:rPr>
                <w:rFonts w:ascii="Verdana" w:hAnsi="Verdana"/>
                <w:noProof/>
                <w:sz w:val="16"/>
                <w:szCs w:val="16"/>
              </w:rPr>
            </w:pPr>
            <w:r w:rsidRPr="009D016B">
              <w:rPr>
                <w:rFonts w:ascii="Verdana" w:hAnsi="Verdana"/>
                <w:noProof/>
                <w:sz w:val="16"/>
                <w:szCs w:val="16"/>
              </w:rPr>
              <w:t>2. Learn about the importance  inindustry of synthetic polymers,</w:t>
            </w:r>
          </w:p>
          <w:p w:rsidR="004B61F8" w:rsidRPr="009D016B" w:rsidRDefault="004B61F8" w:rsidP="00DA3DDC">
            <w:pPr>
              <w:tabs>
                <w:tab w:val="left" w:pos="7800"/>
              </w:tabs>
              <w:rPr>
                <w:rFonts w:ascii="Verdana" w:hAnsi="Verdana"/>
                <w:noProof/>
                <w:sz w:val="16"/>
                <w:szCs w:val="16"/>
              </w:rPr>
            </w:pPr>
            <w:r w:rsidRPr="009D016B">
              <w:rPr>
                <w:rFonts w:ascii="Verdana" w:hAnsi="Verdana"/>
                <w:noProof/>
                <w:sz w:val="16"/>
                <w:szCs w:val="16"/>
              </w:rPr>
              <w:t>3. Learn the usage of synthetic polymers,</w:t>
            </w:r>
          </w:p>
          <w:p w:rsidR="004B61F8" w:rsidRPr="009D016B" w:rsidRDefault="004B61F8" w:rsidP="00DA3DDC">
            <w:pPr>
              <w:tabs>
                <w:tab w:val="left" w:pos="7800"/>
              </w:tabs>
              <w:rPr>
                <w:rFonts w:ascii="Verdana" w:hAnsi="Verdana"/>
                <w:noProof/>
                <w:sz w:val="16"/>
                <w:szCs w:val="16"/>
              </w:rPr>
            </w:pPr>
            <w:r w:rsidRPr="009D016B">
              <w:rPr>
                <w:rFonts w:ascii="Verdana" w:hAnsi="Verdana"/>
                <w:noProof/>
                <w:sz w:val="16"/>
                <w:szCs w:val="16"/>
              </w:rPr>
              <w:t>4. Modeling  of polymerization processes,</w:t>
            </w:r>
          </w:p>
          <w:p w:rsidR="004B61F8" w:rsidRPr="009D016B" w:rsidRDefault="004B61F8" w:rsidP="00DA3DDC">
            <w:pPr>
              <w:tabs>
                <w:tab w:val="left" w:pos="7800"/>
              </w:tabs>
              <w:rPr>
                <w:rFonts w:ascii="Verdana" w:hAnsi="Verdana"/>
                <w:noProof/>
                <w:sz w:val="16"/>
                <w:szCs w:val="16"/>
              </w:rPr>
            </w:pPr>
            <w:r w:rsidRPr="009D016B">
              <w:rPr>
                <w:rFonts w:ascii="Verdana" w:hAnsi="Verdana"/>
                <w:noProof/>
                <w:sz w:val="16"/>
                <w:szCs w:val="16"/>
              </w:rPr>
              <w:t>5. Desing Models can setting up on the energy and mass balances,</w:t>
            </w:r>
          </w:p>
          <w:p w:rsidR="004B61F8" w:rsidRPr="00E3546D" w:rsidRDefault="004B61F8" w:rsidP="00DA3DDC">
            <w:pPr>
              <w:tabs>
                <w:tab w:val="left" w:pos="7800"/>
              </w:tabs>
              <w:rPr>
                <w:rFonts w:ascii="Verdana" w:hAnsi="Verdana"/>
                <w:sz w:val="16"/>
                <w:szCs w:val="16"/>
              </w:rPr>
            </w:pPr>
            <w:r w:rsidRPr="009D016B">
              <w:rPr>
                <w:rFonts w:ascii="Verdana" w:hAnsi="Verdana"/>
                <w:noProof/>
                <w:sz w:val="16"/>
                <w:szCs w:val="16"/>
              </w:rPr>
              <w:t>6. To achieve higher efficiency and quality product designs will begin to</w:t>
            </w:r>
            <w:r>
              <w:rPr>
                <w:rFonts w:ascii="Verdana" w:hAnsi="Verdana"/>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9D016B" w:rsidRDefault="004B61F8" w:rsidP="00DA3DDC">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D016B">
              <w:rPr>
                <w:rFonts w:ascii="Verdana" w:hAnsi="Verdana"/>
                <w:b w:val="0"/>
                <w:noProof/>
                <w:sz w:val="16"/>
                <w:szCs w:val="16"/>
              </w:rPr>
              <w:t>1.</w:t>
            </w:r>
            <w:r w:rsidRPr="009D016B">
              <w:rPr>
                <w:rFonts w:ascii="Verdana" w:hAnsi="Verdana"/>
                <w:b w:val="0"/>
                <w:noProof/>
                <w:sz w:val="16"/>
                <w:szCs w:val="16"/>
              </w:rPr>
              <w:tab/>
              <w:t>Polimerler I (E. Pişkin)</w:t>
            </w:r>
          </w:p>
          <w:p w:rsidR="004B61F8" w:rsidRPr="006849DA" w:rsidRDefault="004B61F8" w:rsidP="00DA3DDC">
            <w:pPr>
              <w:pStyle w:val="Balk4"/>
              <w:spacing w:before="0" w:beforeAutospacing="0" w:after="0" w:afterAutospacing="0"/>
              <w:rPr>
                <w:rFonts w:ascii="Verdana" w:hAnsi="Verdana"/>
                <w:b w:val="0"/>
                <w:sz w:val="16"/>
                <w:szCs w:val="16"/>
              </w:rPr>
            </w:pPr>
            <w:r w:rsidRPr="009D016B">
              <w:rPr>
                <w:rFonts w:ascii="Verdana" w:hAnsi="Verdana"/>
                <w:b w:val="0"/>
                <w:noProof/>
                <w:sz w:val="16"/>
                <w:szCs w:val="16"/>
              </w:rPr>
              <w:t>2.</w:t>
            </w:r>
            <w:r w:rsidRPr="009D016B">
              <w:rPr>
                <w:rFonts w:ascii="Verdana" w:hAnsi="Verdana"/>
                <w:b w:val="0"/>
                <w:noProof/>
                <w:sz w:val="16"/>
                <w:szCs w:val="16"/>
              </w:rPr>
              <w:tab/>
              <w:t>Mühendislik Polimerleri (E. Pişkin)</w:t>
            </w:r>
            <w:r w:rsidRPr="006849DA">
              <w:rPr>
                <w:rFonts w:ascii="Verdana" w:hAnsi="Verdana"/>
                <w:b w:val="0"/>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9D016B" w:rsidRDefault="004B61F8" w:rsidP="00DA3DDC">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D016B">
              <w:rPr>
                <w:rFonts w:ascii="Verdana" w:hAnsi="Verdana"/>
                <w:b w:val="0"/>
                <w:sz w:val="16"/>
                <w:szCs w:val="16"/>
              </w:rPr>
              <w:t>1.</w:t>
            </w:r>
            <w:r w:rsidRPr="009D016B">
              <w:rPr>
                <w:rFonts w:ascii="Verdana" w:hAnsi="Verdana"/>
                <w:b w:val="0"/>
                <w:sz w:val="16"/>
                <w:szCs w:val="16"/>
              </w:rPr>
              <w:tab/>
              <w:t>Fundamentals of Polymer Engineering (A. Ram)</w:t>
            </w:r>
          </w:p>
          <w:p w:rsidR="004B61F8" w:rsidRPr="006849DA" w:rsidRDefault="004B61F8" w:rsidP="00DA3DDC">
            <w:pPr>
              <w:pStyle w:val="Balk4"/>
              <w:spacing w:before="0" w:beforeAutospacing="0" w:after="0" w:afterAutospacing="0"/>
              <w:rPr>
                <w:rFonts w:ascii="Verdana" w:hAnsi="Verdana"/>
                <w:b w:val="0"/>
                <w:color w:val="000000"/>
                <w:sz w:val="16"/>
                <w:szCs w:val="16"/>
              </w:rPr>
            </w:pPr>
            <w:r w:rsidRPr="009D016B">
              <w:rPr>
                <w:rFonts w:ascii="Verdana" w:hAnsi="Verdana"/>
                <w:b w:val="0"/>
                <w:sz w:val="16"/>
                <w:szCs w:val="16"/>
              </w:rPr>
              <w:t>2.</w:t>
            </w:r>
            <w:r w:rsidRPr="009D016B">
              <w:rPr>
                <w:rFonts w:ascii="Verdana" w:hAnsi="Verdana"/>
                <w:b w:val="0"/>
                <w:sz w:val="16"/>
                <w:szCs w:val="16"/>
              </w:rPr>
              <w:tab/>
              <w:t>Polymer Process Engineering (Richard G. Griskey)</w:t>
            </w:r>
            <w:r w:rsidRPr="006849DA">
              <w:rPr>
                <w:rFonts w:ascii="Verdana" w:hAnsi="Verdana"/>
                <w:b w:val="0"/>
                <w:sz w:val="16"/>
                <w:szCs w:val="16"/>
              </w:rPr>
              <w:fldChar w:fldCharType="end"/>
            </w:r>
          </w:p>
        </w:tc>
      </w:tr>
    </w:tbl>
    <w:p w:rsidR="004B61F8" w:rsidRPr="002604AB" w:rsidRDefault="004B61F8" w:rsidP="00DA3DDC">
      <w:pPr>
        <w:rPr>
          <w:rFonts w:ascii="Verdana" w:hAnsi="Verdana"/>
          <w:sz w:val="16"/>
          <w:szCs w:val="16"/>
        </w:rPr>
        <w:sectPr w:rsidR="004B61F8" w:rsidRPr="002604AB" w:rsidSect="00DA3DDC">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B61F8" w:rsidRPr="002604AB"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Polymer engineering used repetition of principles: Heat transfer, momentum transfer, deformation, rheological equations.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 xml:space="preserve">Polymer engineering used repetition of principles: Heat transfer, momentum transfer, deformation, </w:t>
            </w:r>
            <w:r>
              <w:rPr>
                <w:rFonts w:ascii="Verdana" w:hAnsi="Verdana"/>
                <w:noProof/>
                <w:sz w:val="16"/>
                <w:szCs w:val="16"/>
              </w:rPr>
              <w:t xml:space="preserve">  </w:t>
            </w:r>
            <w:r w:rsidRPr="009D016B">
              <w:rPr>
                <w:rFonts w:ascii="Verdana" w:hAnsi="Verdana"/>
                <w:noProof/>
                <w:sz w:val="16"/>
                <w:szCs w:val="16"/>
              </w:rPr>
              <w:t>rheological equations.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Plastic processing mixtures, varieties.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Plastics industry used of the test methods, rheometers, optical methods, birefringence.</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Blow molding, extrusion whit foaming, injection foam.</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Bonding methods, heat sealing, sealing whit dielectric methods,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Bonding methods, heat sealing, sealing whit dielectric methods, principles and methods.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The engineering principles application to analysis and design in polymerization processes.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The engineering principles application to analysis and design in polymerization processes.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 xml:space="preserve">Mathematical modeling of polymerization kinetics, ideal polymerization reactors, heat and mass transfer, </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Mathematical modeling of polymerization kinetics, reactor dynamics and optimization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Mathematical modeling of polymerization kinetics,interference effects, examination of important industrial processes.</w:t>
            </w:r>
            <w:r w:rsidRPr="00A83CA8">
              <w:rPr>
                <w:rFonts w:ascii="Verdana" w:hAnsi="Verdana"/>
                <w:sz w:val="16"/>
                <w:szCs w:val="16"/>
              </w:rPr>
              <w:fldChar w:fldCharType="end"/>
            </w:r>
          </w:p>
        </w:tc>
      </w:tr>
      <w:tr w:rsidR="004B61F8" w:rsidRPr="002604AB"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B61F8" w:rsidRPr="002604AB" w:rsidRDefault="004B61F8" w:rsidP="00DA3DDC">
      <w:pPr>
        <w:rPr>
          <w:rFonts w:ascii="Verdana" w:hAnsi="Verdana"/>
          <w:sz w:val="16"/>
          <w:szCs w:val="16"/>
        </w:rPr>
      </w:pPr>
    </w:p>
    <w:p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3</w:t>
            </w:r>
          </w:p>
          <w:p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2</w:t>
            </w:r>
          </w:p>
          <w:p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1</w:t>
            </w:r>
          </w:p>
          <w:p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bl>
    <w:p w:rsidR="004B61F8" w:rsidRPr="002604AB" w:rsidRDefault="004B61F8" w:rsidP="00DA3DDC">
      <w:pPr>
        <w:rPr>
          <w:rFonts w:ascii="Verdana" w:hAnsi="Verdana"/>
          <w:sz w:val="16"/>
          <w:szCs w:val="16"/>
        </w:rPr>
      </w:pPr>
    </w:p>
    <w:p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37D8F">
        <w:rPr>
          <w:rFonts w:ascii="Verdana" w:hAnsi="Verdana"/>
          <w:noProof/>
          <w:sz w:val="18"/>
          <w:szCs w:val="16"/>
        </w:rPr>
        <w:t>Prof. Dr. Selma YARLIGAN UYSAL</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F2260E" w:rsidRDefault="00F2260E">
      <w:pPr>
        <w:spacing w:after="200"/>
        <w:rPr>
          <w:rFonts w:ascii="Verdana" w:hAnsi="Verdana"/>
          <w:sz w:val="18"/>
          <w:szCs w:val="20"/>
          <w:lang w:val="en-US"/>
        </w:rPr>
      </w:pPr>
      <w:r>
        <w:rPr>
          <w:rFonts w:ascii="Verdana" w:hAnsi="Verdana"/>
          <w:sz w:val="18"/>
          <w:szCs w:val="20"/>
          <w:lang w:val="en-US"/>
        </w:rPr>
        <w:br w:type="page"/>
      </w:r>
    </w:p>
    <w:p w:rsidR="004B61F8" w:rsidRPr="002604AB" w:rsidRDefault="008B3EFD"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55520" behindDoc="0" locked="0" layoutInCell="1" allowOverlap="1">
                <wp:simplePos x="0" y="0"/>
                <wp:positionH relativeFrom="column">
                  <wp:posOffset>401320</wp:posOffset>
                </wp:positionH>
                <wp:positionV relativeFrom="paragraph">
                  <wp:posOffset>8890</wp:posOffset>
                </wp:positionV>
                <wp:extent cx="3790950" cy="977265"/>
                <wp:effectExtent l="0" t="0" r="19050" b="13335"/>
                <wp:wrapNone/>
                <wp:docPr id="67"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31.6pt;margin-top:.7pt;width:298.5pt;height:76.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mZkLwIAAF0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" strokecolor="white">
                <v:textbo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B61F8" w:rsidRPr="002604AB" w:rsidTr="00DA3DDC">
        <w:tc>
          <w:tcPr>
            <w:tcW w:w="1951"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bl>
    <w:p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rsidTr="00DA3DDC">
        <w:trPr>
          <w:trHeight w:val="338"/>
        </w:trPr>
        <w:tc>
          <w:tcPr>
            <w:tcW w:w="10173" w:type="dxa"/>
            <w:gridSpan w:val="4"/>
            <w:vAlign w:val="center"/>
          </w:tcPr>
          <w:p w:rsidR="004B61F8" w:rsidRPr="002604AB" w:rsidRDefault="004B61F8" w:rsidP="00DA3DDC">
            <w:pPr>
              <w:jc w:val="center"/>
              <w:outlineLvl w:val="0"/>
              <w:rPr>
                <w:rFonts w:ascii="Verdana" w:hAnsi="Verdana"/>
                <w:sz w:val="16"/>
                <w:szCs w:val="16"/>
              </w:rPr>
            </w:pPr>
            <w:r>
              <w:rPr>
                <w:rFonts w:ascii="Verdana" w:hAnsi="Verdana"/>
                <w:b/>
                <w:sz w:val="18"/>
                <w:szCs w:val="16"/>
              </w:rPr>
              <w:t>COURSE</w:t>
            </w:r>
            <w:bookmarkStart w:id="51" w:name="EN24"/>
            <w:bookmarkEnd w:id="51"/>
          </w:p>
        </w:tc>
      </w:tr>
      <w:tr w:rsidR="004B61F8" w:rsidRPr="002604AB" w:rsidTr="00DA3DDC">
        <w:tc>
          <w:tcPr>
            <w:tcW w:w="1668"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63B7D">
              <w:rPr>
                <w:rFonts w:ascii="Verdana" w:hAnsi="Verdana"/>
                <w:noProof/>
                <w:sz w:val="16"/>
                <w:szCs w:val="16"/>
              </w:rPr>
              <w:t>505401505</w:t>
            </w:r>
            <w:r>
              <w:rPr>
                <w:rFonts w:ascii="Verdana" w:hAnsi="Verdana"/>
                <w:sz w:val="16"/>
                <w:szCs w:val="16"/>
              </w:rPr>
              <w:fldChar w:fldCharType="end"/>
            </w:r>
          </w:p>
        </w:tc>
        <w:tc>
          <w:tcPr>
            <w:tcW w:w="1559"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63B7D">
              <w:rPr>
                <w:rFonts w:ascii="Verdana" w:hAnsi="Verdana"/>
                <w:noProof/>
                <w:sz w:val="16"/>
                <w:szCs w:val="16"/>
              </w:rPr>
              <w:t>Polymer Processing</w:t>
            </w:r>
            <w:r>
              <w:rPr>
                <w:rFonts w:ascii="Verdana" w:hAnsi="Verdana"/>
                <w:sz w:val="16"/>
                <w:szCs w:val="16"/>
              </w:rPr>
              <w:fldChar w:fldCharType="end"/>
            </w:r>
          </w:p>
        </w:tc>
      </w:tr>
    </w:tbl>
    <w:p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rsidR="004B61F8" w:rsidRPr="002604AB" w:rsidRDefault="004B61F8" w:rsidP="00DA3DDC">
            <w:pPr>
              <w:jc w:val="center"/>
              <w:rPr>
                <w:rFonts w:ascii="Verdana" w:hAnsi="Verdana"/>
                <w:b/>
                <w:sz w:val="16"/>
                <w:szCs w:val="16"/>
              </w:rPr>
            </w:pPr>
          </w:p>
        </w:tc>
      </w:tr>
      <w:tr w:rsidR="004B61F8" w:rsidRPr="002604AB"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B61F8" w:rsidRDefault="004B61F8" w:rsidP="00DA3DDC">
            <w:pPr>
              <w:jc w:val="center"/>
              <w:rPr>
                <w:rFonts w:ascii="Verdana" w:hAnsi="Verdana"/>
                <w:b/>
                <w:sz w:val="16"/>
                <w:szCs w:val="20"/>
              </w:rPr>
            </w:pPr>
            <w:r>
              <w:rPr>
                <w:rFonts w:ascii="Verdana" w:hAnsi="Verdana"/>
                <w:b/>
                <w:sz w:val="16"/>
                <w:szCs w:val="20"/>
              </w:rPr>
              <w:t>Knowledge in the discipline</w:t>
            </w:r>
          </w:p>
          <w:p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r w:rsidR="004B61F8" w:rsidRPr="002604AB"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B61F8" w:rsidRDefault="004B61F8" w:rsidP="00DA3DDC">
            <w:pPr>
              <w:jc w:val="center"/>
              <w:rPr>
                <w:rFonts w:ascii="Verdana" w:hAnsi="Verdana"/>
                <w:b/>
                <w:sz w:val="16"/>
                <w:szCs w:val="16"/>
              </w:rPr>
            </w:pPr>
            <w:r>
              <w:rPr>
                <w:rFonts w:ascii="Verdana" w:hAnsi="Verdana"/>
                <w:b/>
                <w:sz w:val="16"/>
                <w:szCs w:val="16"/>
              </w:rPr>
              <w:t>Contribution</w:t>
            </w:r>
          </w:p>
          <w:p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rsidTr="00DA3DDC">
        <w:trPr>
          <w:trHeight w:val="27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p w:rsidR="004B61F8" w:rsidRPr="002604AB" w:rsidRDefault="004B61F8" w:rsidP="00DA3DDC">
            <w:pPr>
              <w:jc w:val="center"/>
              <w:rPr>
                <w:rFonts w:ascii="Verdana" w:hAnsi="Verdana"/>
                <w:sz w:val="16"/>
                <w:szCs w:val="16"/>
                <w:highlight w:val="yellow"/>
              </w:rPr>
            </w:pP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noProof/>
                <w:sz w:val="16"/>
                <w:szCs w:val="16"/>
              </w:rPr>
              <w:t>Thermoplastic, introduction of thermosets and elastomers, plastics design, general classification of polymer processing methods, introduction of machinery used in extrusion forming operations, examination of extrusion lines one by one, which are important characteristics of polymer extrusion, Examination of current theories of extrusion, extruder operating principle, problems, injection molding and theories, blowing molding, rotate the molding process, the molding process by pouring, the process of creating foam, compression molding, thermoforming and other operations.</w:t>
            </w:r>
            <w:r w:rsidRPr="00A83CA8">
              <w:rPr>
                <w:rFonts w:ascii="Verdana" w:hAnsi="Verdana"/>
                <w:sz w:val="16"/>
                <w:szCs w:val="16"/>
              </w:rPr>
              <w:fldChar w:fldCharType="end"/>
            </w:r>
          </w:p>
        </w:tc>
      </w:tr>
      <w:tr w:rsidR="004B61F8" w:rsidRPr="002604AB"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sz w:val="16"/>
                <w:szCs w:val="16"/>
              </w:rPr>
              <w:t>Students in our lives introduction of polymeric materials with a wide range of usage, principles and methods of production and processing gain.</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E3546D" w:rsidRDefault="004B61F8" w:rsidP="00DA3DD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63B7D">
              <w:rPr>
                <w:rFonts w:ascii="Verdana" w:hAnsi="Verdana"/>
                <w:noProof/>
                <w:sz w:val="16"/>
                <w:szCs w:val="16"/>
              </w:rPr>
              <w:t>Students polymers forming, extrusion, and the current theories and principle of operation in this field will be studied, also have information about other processing methods. For example, injection molding blowing molding, rotating molding, pouring molding, foam generation process, compression molding</w:t>
            </w:r>
            <w:r>
              <w:rPr>
                <w:rFonts w:ascii="Verdana" w:hAnsi="Verdana"/>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063B7D" w:rsidRDefault="004B61F8" w:rsidP="00DA3DDC">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63B7D">
              <w:rPr>
                <w:rFonts w:ascii="Verdana" w:hAnsi="Verdana"/>
                <w:b w:val="0"/>
                <w:noProof/>
                <w:sz w:val="16"/>
                <w:szCs w:val="16"/>
              </w:rPr>
              <w:t>1. Erhan Piskin, Plimer Teknolojisine Giriş, Ankara, offset, Istanbul 1987</w:t>
            </w:r>
          </w:p>
          <w:p w:rsidR="004B61F8" w:rsidRPr="006849DA" w:rsidRDefault="004B61F8" w:rsidP="00DA3DDC">
            <w:pPr>
              <w:pStyle w:val="Balk4"/>
              <w:spacing w:before="0" w:beforeAutospacing="0" w:after="0" w:afterAutospacing="0"/>
              <w:rPr>
                <w:rFonts w:ascii="Verdana" w:hAnsi="Verdana"/>
                <w:b w:val="0"/>
                <w:sz w:val="16"/>
                <w:szCs w:val="16"/>
              </w:rPr>
            </w:pPr>
            <w:r w:rsidRPr="00063B7D">
              <w:rPr>
                <w:rFonts w:ascii="Verdana" w:hAnsi="Verdana"/>
                <w:b w:val="0"/>
                <w:noProof/>
                <w:sz w:val="16"/>
                <w:szCs w:val="16"/>
              </w:rPr>
              <w:t>2. Han E. H. Meijer, Processing of Polymers, 1997</w:t>
            </w:r>
            <w:r w:rsidRPr="006849DA">
              <w:rPr>
                <w:rFonts w:ascii="Verdana" w:hAnsi="Verdana"/>
                <w:b w:val="0"/>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6849DA" w:rsidRDefault="004B61F8" w:rsidP="00DA3DD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63B7D">
              <w:rPr>
                <w:rFonts w:ascii="Verdana" w:hAnsi="Verdana"/>
                <w:b w:val="0"/>
                <w:noProof/>
                <w:sz w:val="16"/>
                <w:szCs w:val="16"/>
              </w:rPr>
              <w:t>Tim A. Osswald, Polymer processing fundamentals, 1998M. Lazar, T. Blaha, J. Rychly, Chemical Reactions of Natural and Synthetic Polymers, Ellis Horwood Limited  publishers, UK, 1989.</w:t>
            </w:r>
            <w:r w:rsidRPr="006849DA">
              <w:rPr>
                <w:rFonts w:ascii="Verdana" w:hAnsi="Verdana"/>
                <w:b w:val="0"/>
                <w:sz w:val="16"/>
                <w:szCs w:val="16"/>
              </w:rPr>
              <w:fldChar w:fldCharType="end"/>
            </w:r>
          </w:p>
        </w:tc>
      </w:tr>
    </w:tbl>
    <w:p w:rsidR="004B61F8" w:rsidRPr="002604AB" w:rsidRDefault="004B61F8" w:rsidP="00DA3DDC">
      <w:pPr>
        <w:rPr>
          <w:rFonts w:ascii="Verdana" w:hAnsi="Verdana"/>
          <w:sz w:val="16"/>
          <w:szCs w:val="16"/>
        </w:rPr>
        <w:sectPr w:rsidR="004B61F8" w:rsidRPr="002604AB" w:rsidSect="00DA3DDC">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B61F8" w:rsidRPr="002604AB"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noProof/>
                <w:sz w:val="16"/>
                <w:szCs w:val="16"/>
              </w:rPr>
              <w:t>Thermoplastic, introduction of thermosets and elastomers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noProof/>
                <w:sz w:val="16"/>
                <w:szCs w:val="16"/>
              </w:rPr>
              <w:t>Plastics design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sz w:val="16"/>
                <w:szCs w:val="16"/>
              </w:rPr>
              <w:t xml:space="preserve">General classification of polymer processing methods </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noProof/>
                <w:sz w:val="16"/>
                <w:szCs w:val="16"/>
              </w:rPr>
              <w:t>Introduction of machinery used in extrusion forming operations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noProof/>
                <w:sz w:val="16"/>
                <w:szCs w:val="16"/>
              </w:rPr>
              <w:t>Examination of extrusion lines one by one     </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noProof/>
                <w:sz w:val="16"/>
                <w:szCs w:val="16"/>
              </w:rPr>
              <w:t>Which are important characteristics of polymer extrusion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sz w:val="16"/>
                <w:szCs w:val="16"/>
              </w:rPr>
              <w:t xml:space="preserve">Examination of current theories of extrusion, </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noProof/>
                <w:sz w:val="16"/>
                <w:szCs w:val="16"/>
              </w:rPr>
              <w:t>Extruder operating principle, problems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noProof/>
                <w:sz w:val="16"/>
                <w:szCs w:val="16"/>
              </w:rPr>
              <w:t>Injection molding and theories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B61F8" w:rsidRPr="00063B7D" w:rsidRDefault="004B61F8" w:rsidP="00DA3DDC">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noProof/>
                <w:sz w:val="16"/>
                <w:szCs w:val="16"/>
              </w:rPr>
              <w:t>Blowing molding, rotate the molding process</w:t>
            </w:r>
          </w:p>
          <w:p w:rsidR="004B61F8" w:rsidRPr="002604AB" w:rsidRDefault="004B61F8" w:rsidP="00DA3DDC">
            <w:pPr>
              <w:rPr>
                <w:rFonts w:ascii="Verdana" w:hAnsi="Verdana"/>
                <w:sz w:val="20"/>
                <w:szCs w:val="16"/>
              </w:rPr>
            </w:pPr>
            <w:r w:rsidRPr="00063B7D">
              <w:rPr>
                <w:rFonts w:ascii="Verdana" w:hAnsi="Verdana"/>
                <w:noProof/>
                <w:sz w:val="16"/>
                <w:szCs w:val="16"/>
              </w:rPr>
              <w:t>The molding process by pouring, the process of creating foam</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noProof/>
                <w:sz w:val="16"/>
                <w:szCs w:val="16"/>
              </w:rPr>
              <w:t>Compression molding</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noProof/>
                <w:sz w:val="16"/>
                <w:szCs w:val="16"/>
              </w:rPr>
              <w:t>Thermoforming and other operations.</w:t>
            </w:r>
            <w:r w:rsidRPr="00A83CA8">
              <w:rPr>
                <w:rFonts w:ascii="Verdana" w:hAnsi="Verdana"/>
                <w:sz w:val="16"/>
                <w:szCs w:val="16"/>
              </w:rPr>
              <w:fldChar w:fldCharType="end"/>
            </w:r>
          </w:p>
        </w:tc>
      </w:tr>
      <w:tr w:rsidR="004B61F8" w:rsidRPr="002604AB"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B61F8" w:rsidRPr="002604AB" w:rsidRDefault="004B61F8" w:rsidP="00DA3DDC">
      <w:pPr>
        <w:rPr>
          <w:rFonts w:ascii="Verdana" w:hAnsi="Verdana"/>
          <w:sz w:val="16"/>
          <w:szCs w:val="16"/>
        </w:rPr>
      </w:pPr>
    </w:p>
    <w:p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3</w:t>
            </w:r>
          </w:p>
          <w:p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2</w:t>
            </w:r>
          </w:p>
          <w:p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1</w:t>
            </w:r>
          </w:p>
          <w:p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bl>
    <w:p w:rsidR="004B61F8" w:rsidRPr="002604AB" w:rsidRDefault="004B61F8" w:rsidP="00DA3DDC">
      <w:pPr>
        <w:rPr>
          <w:rFonts w:ascii="Verdana" w:hAnsi="Verdana"/>
          <w:sz w:val="16"/>
          <w:szCs w:val="16"/>
        </w:rPr>
      </w:pPr>
    </w:p>
    <w:p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Assist. Prof. Dr. </w:t>
      </w:r>
      <w:r w:rsidRPr="00F507F6">
        <w:rPr>
          <w:rFonts w:ascii="Verdana" w:hAnsi="Verdana"/>
          <w:noProof/>
          <w:sz w:val="18"/>
          <w:szCs w:val="16"/>
        </w:rPr>
        <w:t>Macit NURBAŞ</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sidR="00F2260E">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F2260E" w:rsidRDefault="00F2260E">
      <w:pPr>
        <w:spacing w:after="200"/>
        <w:rPr>
          <w:rFonts w:ascii="Verdana" w:hAnsi="Verdana"/>
          <w:sz w:val="18"/>
          <w:szCs w:val="20"/>
          <w:lang w:val="en-US"/>
        </w:rPr>
      </w:pPr>
      <w:r>
        <w:rPr>
          <w:rFonts w:ascii="Verdana" w:hAnsi="Verdana"/>
          <w:sz w:val="18"/>
          <w:szCs w:val="20"/>
          <w:lang w:val="en-US"/>
        </w:rPr>
        <w:br w:type="page"/>
      </w:r>
    </w:p>
    <w:p w:rsidR="004B61F8" w:rsidRPr="002604AB" w:rsidRDefault="008B3EFD"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59616" behindDoc="0" locked="0" layoutInCell="1" allowOverlap="1">
                <wp:simplePos x="0" y="0"/>
                <wp:positionH relativeFrom="column">
                  <wp:posOffset>344170</wp:posOffset>
                </wp:positionH>
                <wp:positionV relativeFrom="paragraph">
                  <wp:posOffset>-61595</wp:posOffset>
                </wp:positionV>
                <wp:extent cx="3790950" cy="977265"/>
                <wp:effectExtent l="0" t="0" r="19050" b="13335"/>
                <wp:wrapNone/>
                <wp:docPr id="66"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margin-left:27.1pt;margin-top:-4.85pt;width:298.5pt;height:76.9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" strokecolor="white">
                <v:textbo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B61F8" w:rsidRPr="002604AB" w:rsidTr="00DA3DDC">
        <w:tc>
          <w:tcPr>
            <w:tcW w:w="1951"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bl>
    <w:p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rsidTr="00DA3DDC">
        <w:trPr>
          <w:trHeight w:val="338"/>
        </w:trPr>
        <w:tc>
          <w:tcPr>
            <w:tcW w:w="10173" w:type="dxa"/>
            <w:gridSpan w:val="4"/>
            <w:vAlign w:val="center"/>
          </w:tcPr>
          <w:p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rsidTr="00DA3DDC">
        <w:tc>
          <w:tcPr>
            <w:tcW w:w="1668"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978CA">
              <w:rPr>
                <w:rFonts w:ascii="Verdana" w:hAnsi="Verdana"/>
                <w:noProof/>
                <w:sz w:val="16"/>
                <w:szCs w:val="16"/>
              </w:rPr>
              <w:t>505402505</w:t>
            </w:r>
            <w:r>
              <w:rPr>
                <w:rFonts w:ascii="Verdana" w:hAnsi="Verdana"/>
                <w:sz w:val="16"/>
                <w:szCs w:val="16"/>
              </w:rPr>
              <w:fldChar w:fldCharType="end"/>
            </w:r>
          </w:p>
        </w:tc>
        <w:tc>
          <w:tcPr>
            <w:tcW w:w="1559"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52" w:name="EN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978CA">
              <w:rPr>
                <w:rFonts w:ascii="Verdana" w:hAnsi="Verdana"/>
                <w:noProof/>
                <w:sz w:val="16"/>
                <w:szCs w:val="16"/>
              </w:rPr>
              <w:t>Polymer Recycling Technologies</w:t>
            </w:r>
            <w:r>
              <w:rPr>
                <w:rFonts w:ascii="Verdana" w:hAnsi="Verdana"/>
                <w:sz w:val="16"/>
                <w:szCs w:val="16"/>
              </w:rPr>
              <w:fldChar w:fldCharType="end"/>
            </w:r>
            <w:bookmarkEnd w:id="52"/>
          </w:p>
        </w:tc>
      </w:tr>
    </w:tbl>
    <w:p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rsidR="004B61F8" w:rsidRPr="002604AB" w:rsidRDefault="004B61F8" w:rsidP="00DA3DDC">
            <w:pPr>
              <w:jc w:val="center"/>
              <w:rPr>
                <w:rFonts w:ascii="Verdana" w:hAnsi="Verdana"/>
                <w:b/>
                <w:sz w:val="16"/>
                <w:szCs w:val="16"/>
              </w:rPr>
            </w:pPr>
          </w:p>
        </w:tc>
      </w:tr>
      <w:tr w:rsidR="004B61F8" w:rsidRPr="002604AB"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B61F8" w:rsidRDefault="004B61F8" w:rsidP="00DA3DDC">
            <w:pPr>
              <w:jc w:val="center"/>
              <w:rPr>
                <w:rFonts w:ascii="Verdana" w:hAnsi="Verdana"/>
                <w:b/>
                <w:sz w:val="16"/>
                <w:szCs w:val="20"/>
              </w:rPr>
            </w:pPr>
            <w:r>
              <w:rPr>
                <w:rFonts w:ascii="Verdana" w:hAnsi="Verdana"/>
                <w:b/>
                <w:sz w:val="16"/>
                <w:szCs w:val="20"/>
              </w:rPr>
              <w:t>Knowledge in the discipline</w:t>
            </w:r>
          </w:p>
          <w:p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r w:rsidR="004B61F8" w:rsidRPr="002604AB"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B61F8" w:rsidRDefault="004B61F8" w:rsidP="00DA3DDC">
            <w:pPr>
              <w:jc w:val="center"/>
              <w:rPr>
                <w:rFonts w:ascii="Verdana" w:hAnsi="Verdana"/>
                <w:b/>
                <w:sz w:val="16"/>
                <w:szCs w:val="16"/>
              </w:rPr>
            </w:pPr>
            <w:r>
              <w:rPr>
                <w:rFonts w:ascii="Verdana" w:hAnsi="Verdana"/>
                <w:b/>
                <w:sz w:val="16"/>
                <w:szCs w:val="16"/>
              </w:rPr>
              <w:t>Contribution</w:t>
            </w:r>
          </w:p>
          <w:p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rsidTr="00DA3DDC">
        <w:trPr>
          <w:trHeight w:val="27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B61F8" w:rsidRPr="002604AB" w:rsidRDefault="004B61F8" w:rsidP="00DA3DDC">
            <w:pPr>
              <w:jc w:val="center"/>
              <w:rPr>
                <w:rFonts w:ascii="Verdana" w:hAnsi="Verdana"/>
                <w:sz w:val="16"/>
                <w:szCs w:val="16"/>
                <w:highlight w:val="yellow"/>
              </w:rPr>
            </w:pP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D978CA" w:rsidRDefault="004B61F8" w:rsidP="00DA3DDC">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The origin and classification of polymer waste, Applied processes as in the evaluation of energy and petrochemical raw materials of polymer  waste (pyrolysis gasification, hydrolysis, hydrogenation, liquidation, biological methods), Bio-polymers, methods of chemical conversion of PET</w:t>
            </w:r>
          </w:p>
          <w:p w:rsidR="004B61F8" w:rsidRPr="002604AB" w:rsidRDefault="004B61F8" w:rsidP="00DA3DDC">
            <w:pPr>
              <w:rPr>
                <w:rFonts w:ascii="Verdana" w:hAnsi="Verdana"/>
                <w:sz w:val="16"/>
                <w:szCs w:val="16"/>
              </w:rPr>
            </w:pPr>
            <w:r w:rsidRPr="00D978CA">
              <w:rPr>
                <w:rFonts w:ascii="Verdana" w:hAnsi="Verdana"/>
                <w:noProof/>
                <w:sz w:val="16"/>
                <w:szCs w:val="16"/>
              </w:rPr>
              <w:t>(glycolysis, methanolysis, hydrolysis, hybrid processes, the production of polyol), Recycling of polyolefins, recycling of PVC, recycling of polystyrene, nylon, polyurethane, recycled car tires, the use of polymer waste in activated charcoal manufacture.</w:t>
            </w:r>
            <w:r w:rsidRPr="00A83CA8">
              <w:rPr>
                <w:rFonts w:ascii="Verdana" w:hAnsi="Verdana"/>
                <w:sz w:val="16"/>
                <w:szCs w:val="16"/>
              </w:rPr>
              <w:fldChar w:fldCharType="end"/>
            </w:r>
          </w:p>
        </w:tc>
      </w:tr>
      <w:tr w:rsidR="004B61F8" w:rsidRPr="002604AB"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This course gives information about the origin of polymer waste, and this waste is classified and evaluated as a source of energy and petrochemical raw materials are discussed under the applied different methods. In addition, according to  the physical properties, chemical structure and area of use of the obtained products, how the evaluated are discussed.</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To contribute to the growth of conscious individuals and effective use of national resources for the recycling and use of plastic.</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D978CA"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D978CA">
              <w:rPr>
                <w:rFonts w:ascii="Verdana" w:hAnsi="Verdana"/>
                <w:noProof/>
                <w:sz w:val="16"/>
                <w:szCs w:val="16"/>
              </w:rPr>
              <w:t>. Able to define and classify the origin of some of the polymers.</w:t>
            </w:r>
          </w:p>
          <w:p w:rsidR="004B61F8" w:rsidRPr="00D978CA" w:rsidRDefault="004B61F8" w:rsidP="00DA3DDC">
            <w:pPr>
              <w:tabs>
                <w:tab w:val="left" w:pos="7800"/>
              </w:tabs>
              <w:rPr>
                <w:rFonts w:ascii="Verdana" w:hAnsi="Verdana"/>
                <w:noProof/>
                <w:sz w:val="16"/>
                <w:szCs w:val="16"/>
              </w:rPr>
            </w:pPr>
            <w:r w:rsidRPr="00D978CA">
              <w:rPr>
                <w:rFonts w:ascii="Verdana" w:hAnsi="Verdana"/>
                <w:noProof/>
                <w:sz w:val="16"/>
                <w:szCs w:val="16"/>
              </w:rPr>
              <w:t>2. Polymer to serve as raw material waste energy and petrochemical facilities and processes can be applied for this purpose to define.</w:t>
            </w:r>
          </w:p>
          <w:p w:rsidR="004B61F8" w:rsidRPr="00D978CA" w:rsidRDefault="004B61F8" w:rsidP="00DA3DDC">
            <w:pPr>
              <w:tabs>
                <w:tab w:val="left" w:pos="7800"/>
              </w:tabs>
              <w:rPr>
                <w:rFonts w:ascii="Verdana" w:hAnsi="Verdana"/>
                <w:noProof/>
                <w:sz w:val="16"/>
                <w:szCs w:val="16"/>
              </w:rPr>
            </w:pPr>
            <w:r w:rsidRPr="00D978CA">
              <w:rPr>
                <w:rFonts w:ascii="Verdana" w:hAnsi="Verdana"/>
                <w:noProof/>
                <w:sz w:val="16"/>
                <w:szCs w:val="16"/>
              </w:rPr>
              <w:t>3. Polymer waste recycling polymer waste in relation to the processes applied to the evaluation of actual stages of product with simple flow charts to explain.</w:t>
            </w:r>
          </w:p>
          <w:p w:rsidR="004B61F8" w:rsidRPr="00D978CA" w:rsidRDefault="004B61F8" w:rsidP="00DA3DDC">
            <w:pPr>
              <w:tabs>
                <w:tab w:val="left" w:pos="7800"/>
              </w:tabs>
              <w:rPr>
                <w:rFonts w:ascii="Verdana" w:hAnsi="Verdana"/>
                <w:noProof/>
                <w:sz w:val="16"/>
                <w:szCs w:val="16"/>
              </w:rPr>
            </w:pPr>
            <w:r w:rsidRPr="00D978CA">
              <w:rPr>
                <w:rFonts w:ascii="Verdana" w:hAnsi="Verdana"/>
                <w:noProof/>
                <w:sz w:val="16"/>
                <w:szCs w:val="16"/>
              </w:rPr>
              <w:t>4. Defining the physical and chemical changes in the flow diagrams.</w:t>
            </w:r>
          </w:p>
          <w:p w:rsidR="004B61F8" w:rsidRPr="00E3546D" w:rsidRDefault="004B61F8" w:rsidP="00DA3DDC">
            <w:pPr>
              <w:tabs>
                <w:tab w:val="left" w:pos="7800"/>
              </w:tabs>
              <w:rPr>
                <w:rFonts w:ascii="Verdana" w:hAnsi="Verdana"/>
                <w:sz w:val="16"/>
                <w:szCs w:val="16"/>
              </w:rPr>
            </w:pPr>
            <w:r w:rsidRPr="00D978CA">
              <w:rPr>
                <w:rFonts w:ascii="Verdana" w:hAnsi="Verdana"/>
                <w:noProof/>
                <w:sz w:val="16"/>
                <w:szCs w:val="16"/>
              </w:rPr>
              <w:t>5. The evaluation of the energy and petrochemical wastes as raw materials in the polymer, the world 'and in Turkey to make comments about the actions being performed</w:t>
            </w:r>
            <w:r>
              <w:rPr>
                <w:rFonts w:ascii="Verdana" w:hAnsi="Verdana"/>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D978CA" w:rsidRDefault="004B61F8" w:rsidP="00DA3DD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978CA">
              <w:rPr>
                <w:rFonts w:ascii="Verdana" w:hAnsi="Verdana"/>
                <w:b w:val="0"/>
                <w:noProof/>
                <w:sz w:val="16"/>
                <w:szCs w:val="16"/>
              </w:rPr>
              <w:t xml:space="preserve">Recycling Handbuch (Strategien-Techn-Produkte). Werner Nickel,VDI Verlag, 1996 </w:t>
            </w:r>
          </w:p>
          <w:p w:rsidR="004B61F8" w:rsidRPr="006849DA" w:rsidRDefault="004B61F8" w:rsidP="00DA3DDC">
            <w:pPr>
              <w:pStyle w:val="Balk4"/>
              <w:spacing w:before="0" w:beforeAutospacing="0" w:after="0" w:afterAutospacing="0"/>
              <w:rPr>
                <w:rFonts w:ascii="Verdana" w:hAnsi="Verdana"/>
                <w:b w:val="0"/>
                <w:color w:val="000000"/>
                <w:sz w:val="16"/>
                <w:szCs w:val="16"/>
              </w:rPr>
            </w:pPr>
            <w:r w:rsidRPr="00D978CA">
              <w:rPr>
                <w:rFonts w:ascii="Verdana" w:hAnsi="Verdana"/>
                <w:b w:val="0"/>
                <w:noProof/>
                <w:sz w:val="16"/>
                <w:szCs w:val="16"/>
              </w:rPr>
              <w:t>2. Plastic, Rubber and Paper Recycling, Charles P. Rader ACS Symposium Series 609, 1995 3. Polymer Recycling, John Scheirs, 1997 4. Frontiers in Science and Technology of Polymer Recycling, NATO-ASI Series, Vol.351, Series:E</w:t>
            </w:r>
            <w:r w:rsidRPr="006849DA">
              <w:rPr>
                <w:rFonts w:ascii="Verdana" w:hAnsi="Verdana"/>
                <w:b w:val="0"/>
                <w:sz w:val="16"/>
                <w:szCs w:val="16"/>
              </w:rPr>
              <w:fldChar w:fldCharType="end"/>
            </w:r>
          </w:p>
        </w:tc>
      </w:tr>
    </w:tbl>
    <w:p w:rsidR="004B61F8" w:rsidRPr="002604AB" w:rsidRDefault="004B61F8" w:rsidP="00DA3DDC">
      <w:pPr>
        <w:rPr>
          <w:rFonts w:ascii="Verdana" w:hAnsi="Verdana"/>
          <w:sz w:val="16"/>
          <w:szCs w:val="16"/>
        </w:rPr>
        <w:sectPr w:rsidR="004B61F8" w:rsidRPr="002604AB" w:rsidSect="00DA3DDC">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B61F8" w:rsidRPr="002604AB"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Introduction, definitions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The origin and classification of polymer waste,</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Applied processes as in the evaluation of energy and petrochemical raw materials of polymer  waste: (1) pyrolysis gasification,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Applied processes as in the evaluation of energy and petrochemical raw materials of polymer  waste: (2) hydrolysis, hydrogenation,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Applied processes as in the evaluation of energy and petrochemical raw materials of polymer  waste: (3) liquidation, biological methods,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B61F8" w:rsidRPr="00D978CA" w:rsidRDefault="004B61F8" w:rsidP="00DA3DDC">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Bio-polymers, methods of chemical conversion of PET</w:t>
            </w:r>
          </w:p>
          <w:p w:rsidR="004B61F8" w:rsidRPr="002604AB" w:rsidRDefault="004B61F8" w:rsidP="00DA3DDC">
            <w:pPr>
              <w:rPr>
                <w:rFonts w:ascii="Verdana" w:hAnsi="Verdana"/>
                <w:sz w:val="20"/>
                <w:szCs w:val="16"/>
              </w:rPr>
            </w:pPr>
            <w:r w:rsidRPr="00D978CA">
              <w:rPr>
                <w:rFonts w:ascii="Verdana" w:hAnsi="Verdana"/>
                <w:noProof/>
                <w:sz w:val="16"/>
                <w:szCs w:val="16"/>
              </w:rPr>
              <w:t>glycolysis, methanolysis,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B61F8" w:rsidRPr="00D978CA" w:rsidRDefault="004B61F8" w:rsidP="00DA3DDC">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Bio-polymers, methods of chemical conversion of PET</w:t>
            </w:r>
          </w:p>
          <w:p w:rsidR="004B61F8" w:rsidRPr="002604AB" w:rsidRDefault="004B61F8" w:rsidP="00DA3DDC">
            <w:pPr>
              <w:rPr>
                <w:rFonts w:ascii="Verdana" w:hAnsi="Verdana"/>
                <w:sz w:val="20"/>
                <w:szCs w:val="16"/>
              </w:rPr>
            </w:pPr>
            <w:r w:rsidRPr="00D978CA">
              <w:rPr>
                <w:rFonts w:ascii="Verdana" w:hAnsi="Verdana"/>
                <w:noProof/>
                <w:sz w:val="16"/>
                <w:szCs w:val="16"/>
              </w:rPr>
              <w:t>hydrolysis, hybrid processes, the production of polyol</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Recycling of polyolefins,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Recycling of PVC</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 xml:space="preserve">Recycling of polystyrene </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Nylon, polyurethane, recycled car tires,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The use of polymer waste in activated charcoal manufacture.</w:t>
            </w:r>
            <w:r w:rsidRPr="00A83CA8">
              <w:rPr>
                <w:rFonts w:ascii="Verdana" w:hAnsi="Verdana"/>
                <w:sz w:val="16"/>
                <w:szCs w:val="16"/>
              </w:rPr>
              <w:fldChar w:fldCharType="end"/>
            </w:r>
          </w:p>
        </w:tc>
      </w:tr>
      <w:tr w:rsidR="004B61F8" w:rsidRPr="002604AB"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B61F8" w:rsidRPr="002604AB" w:rsidRDefault="004B61F8" w:rsidP="00DA3DDC">
      <w:pPr>
        <w:rPr>
          <w:rFonts w:ascii="Verdana" w:hAnsi="Verdana"/>
          <w:sz w:val="16"/>
          <w:szCs w:val="16"/>
        </w:rPr>
      </w:pPr>
    </w:p>
    <w:p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3</w:t>
            </w:r>
          </w:p>
          <w:p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2</w:t>
            </w:r>
          </w:p>
          <w:p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1</w:t>
            </w:r>
          </w:p>
          <w:p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bl>
    <w:p w:rsidR="004B61F8" w:rsidRPr="002604AB" w:rsidRDefault="004B61F8" w:rsidP="00DA3DDC">
      <w:pPr>
        <w:rPr>
          <w:rFonts w:ascii="Verdana" w:hAnsi="Verdana"/>
          <w:sz w:val="16"/>
          <w:szCs w:val="16"/>
        </w:rPr>
      </w:pPr>
    </w:p>
    <w:p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978CA">
        <w:rPr>
          <w:rFonts w:ascii="Verdana" w:hAnsi="Verdana"/>
          <w:noProof/>
          <w:sz w:val="18"/>
          <w:szCs w:val="16"/>
        </w:rPr>
        <w:t>Prof. Dr. Muammer Kaya</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00F2260E">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F2260E" w:rsidRDefault="00F2260E">
      <w:pPr>
        <w:spacing w:after="200"/>
        <w:rPr>
          <w:rFonts w:ascii="Verdana" w:hAnsi="Verdana"/>
          <w:sz w:val="18"/>
          <w:szCs w:val="20"/>
          <w:lang w:val="en-US"/>
        </w:rPr>
      </w:pPr>
      <w:r>
        <w:rPr>
          <w:rFonts w:ascii="Verdana" w:hAnsi="Verdana"/>
          <w:sz w:val="18"/>
          <w:szCs w:val="20"/>
          <w:lang w:val="en-US"/>
        </w:rPr>
        <w:br w:type="page"/>
      </w:r>
    </w:p>
    <w:p w:rsidR="004B61F8" w:rsidRPr="002604AB" w:rsidRDefault="008B3EFD"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63712" behindDoc="0" locked="0" layoutInCell="1" allowOverlap="1">
                <wp:simplePos x="0" y="0"/>
                <wp:positionH relativeFrom="column">
                  <wp:posOffset>210820</wp:posOffset>
                </wp:positionH>
                <wp:positionV relativeFrom="paragraph">
                  <wp:posOffset>-90170</wp:posOffset>
                </wp:positionV>
                <wp:extent cx="3790950" cy="977265"/>
                <wp:effectExtent l="0" t="0" r="19050" b="13335"/>
                <wp:wrapNone/>
                <wp:docPr id="65"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margin-left:16.6pt;margin-top:-7.1pt;width:298.5pt;height:76.9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" strokecolor="white">
                <v:textbo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B61F8" w:rsidRPr="002604AB" w:rsidTr="00DA3DDC">
        <w:tc>
          <w:tcPr>
            <w:tcW w:w="1951"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bl>
    <w:p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rsidTr="00DA3DDC">
        <w:trPr>
          <w:trHeight w:val="338"/>
        </w:trPr>
        <w:tc>
          <w:tcPr>
            <w:tcW w:w="10173" w:type="dxa"/>
            <w:gridSpan w:val="4"/>
            <w:vAlign w:val="center"/>
          </w:tcPr>
          <w:p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rsidTr="00DA3DDC">
        <w:tc>
          <w:tcPr>
            <w:tcW w:w="1668"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C5D58">
              <w:rPr>
                <w:rFonts w:ascii="Verdana" w:hAnsi="Verdana"/>
                <w:noProof/>
                <w:sz w:val="16"/>
                <w:szCs w:val="16"/>
              </w:rPr>
              <w:t>505401504</w:t>
            </w:r>
            <w:r>
              <w:rPr>
                <w:rFonts w:ascii="Verdana" w:hAnsi="Verdana"/>
                <w:sz w:val="16"/>
                <w:szCs w:val="16"/>
              </w:rPr>
              <w:fldChar w:fldCharType="end"/>
            </w:r>
          </w:p>
        </w:tc>
        <w:tc>
          <w:tcPr>
            <w:tcW w:w="1559"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53" w:name="EN26"/>
            <w:r w:rsidR="004E323D">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C5D58">
              <w:rPr>
                <w:rFonts w:ascii="Verdana" w:hAnsi="Verdana"/>
                <w:noProof/>
                <w:sz w:val="16"/>
                <w:szCs w:val="16"/>
              </w:rPr>
              <w:t>Polymer Rhelogy</w:t>
            </w:r>
            <w:r>
              <w:rPr>
                <w:rFonts w:ascii="Verdana" w:hAnsi="Verdana"/>
                <w:sz w:val="16"/>
                <w:szCs w:val="16"/>
              </w:rPr>
              <w:fldChar w:fldCharType="end"/>
            </w:r>
            <w:bookmarkEnd w:id="53"/>
          </w:p>
        </w:tc>
      </w:tr>
    </w:tbl>
    <w:p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rsidR="004B61F8" w:rsidRPr="002604AB" w:rsidRDefault="004B61F8" w:rsidP="00DA3DDC">
            <w:pPr>
              <w:jc w:val="center"/>
              <w:rPr>
                <w:rFonts w:ascii="Verdana" w:hAnsi="Verdana"/>
                <w:b/>
                <w:sz w:val="16"/>
                <w:szCs w:val="16"/>
              </w:rPr>
            </w:pPr>
          </w:p>
        </w:tc>
      </w:tr>
      <w:tr w:rsidR="004B61F8" w:rsidRPr="002604AB"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B61F8" w:rsidRDefault="004B61F8" w:rsidP="00DA3DDC">
            <w:pPr>
              <w:jc w:val="center"/>
              <w:rPr>
                <w:rFonts w:ascii="Verdana" w:hAnsi="Verdana"/>
                <w:b/>
                <w:sz w:val="16"/>
                <w:szCs w:val="20"/>
              </w:rPr>
            </w:pPr>
            <w:r>
              <w:rPr>
                <w:rFonts w:ascii="Verdana" w:hAnsi="Verdana"/>
                <w:b/>
                <w:sz w:val="16"/>
                <w:szCs w:val="20"/>
              </w:rPr>
              <w:t>Knowledge in the discipline</w:t>
            </w:r>
          </w:p>
          <w:p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r w:rsidR="004B61F8" w:rsidRPr="002604AB"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B61F8" w:rsidRDefault="004B61F8" w:rsidP="00DA3DDC">
            <w:pPr>
              <w:jc w:val="center"/>
              <w:rPr>
                <w:rFonts w:ascii="Verdana" w:hAnsi="Verdana"/>
                <w:b/>
                <w:sz w:val="16"/>
                <w:szCs w:val="16"/>
              </w:rPr>
            </w:pPr>
            <w:r>
              <w:rPr>
                <w:rFonts w:ascii="Verdana" w:hAnsi="Verdana"/>
                <w:b/>
                <w:sz w:val="16"/>
                <w:szCs w:val="16"/>
              </w:rPr>
              <w:t>Contribution</w:t>
            </w:r>
          </w:p>
          <w:p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rsidTr="00DA3DDC">
        <w:trPr>
          <w:trHeight w:val="27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B61F8" w:rsidRPr="002604AB" w:rsidRDefault="004B61F8" w:rsidP="00DA3DDC">
            <w:pPr>
              <w:jc w:val="center"/>
              <w:rPr>
                <w:rFonts w:ascii="Verdana" w:hAnsi="Verdana"/>
                <w:sz w:val="16"/>
                <w:szCs w:val="16"/>
                <w:highlight w:val="yellow"/>
              </w:rPr>
            </w:pP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The basic concepts of rheology (the bases of flow behavior, measurement methods, mathematical modeling of rheologic behavior), examples of polymer systems, rheometry and material functions, generalized Newton Law models, linear and non-linear viscoelastic models, the rheologic behaviors of polymer liquids in polymer production (the characterization of fluid, industrial rheometers), practical applications of rheology in polymer industry.</w:t>
            </w:r>
            <w:r w:rsidRPr="00A83CA8">
              <w:rPr>
                <w:rFonts w:ascii="Verdana" w:hAnsi="Verdana"/>
                <w:sz w:val="16"/>
                <w:szCs w:val="16"/>
              </w:rPr>
              <w:fldChar w:fldCharType="end"/>
            </w:r>
          </w:p>
        </w:tc>
      </w:tr>
      <w:tr w:rsidR="004B61F8" w:rsidRPr="002604AB"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Providing the students to gain thorough knowledge about the basis of rheology, rheometry and measurement methods, examining the rheologic behaviors of polymers and mathematical modeling and the applications of polymer rheology.</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Students will be able to learn the science of rheology and the necessities to apply it to the real systems, explain the flow behavior of polymer included systems and improve the written and oral communication skills by doing and presenting the homework.</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BC5D58"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C5D58">
              <w:rPr>
                <w:rFonts w:ascii="Verdana" w:hAnsi="Verdana"/>
                <w:noProof/>
                <w:sz w:val="16"/>
                <w:szCs w:val="16"/>
              </w:rPr>
              <w:t>1.</w:t>
            </w:r>
            <w:r>
              <w:rPr>
                <w:rFonts w:ascii="Verdana" w:hAnsi="Verdana"/>
                <w:noProof/>
                <w:sz w:val="16"/>
                <w:szCs w:val="16"/>
              </w:rPr>
              <w:t xml:space="preserve"> </w:t>
            </w:r>
            <w:r w:rsidRPr="00BC5D58">
              <w:rPr>
                <w:rFonts w:ascii="Verdana" w:hAnsi="Verdana"/>
                <w:noProof/>
                <w:sz w:val="16"/>
                <w:szCs w:val="16"/>
              </w:rPr>
              <w:t>Explains the rheology concept, says the differences/similarities of flow behaviors,</w:t>
            </w:r>
          </w:p>
          <w:p w:rsidR="004B61F8" w:rsidRPr="00BC5D58" w:rsidRDefault="004B61F8" w:rsidP="00DA3DDC">
            <w:pPr>
              <w:tabs>
                <w:tab w:val="left" w:pos="7800"/>
              </w:tabs>
              <w:rPr>
                <w:rFonts w:ascii="Verdana" w:hAnsi="Verdana"/>
                <w:noProof/>
                <w:sz w:val="16"/>
                <w:szCs w:val="16"/>
              </w:rPr>
            </w:pPr>
            <w:r w:rsidRPr="00BC5D58">
              <w:rPr>
                <w:rFonts w:ascii="Verdana" w:hAnsi="Verdana"/>
                <w:noProof/>
                <w:sz w:val="16"/>
                <w:szCs w:val="16"/>
              </w:rPr>
              <w:t>2.</w:t>
            </w:r>
            <w:r>
              <w:rPr>
                <w:rFonts w:ascii="Verdana" w:hAnsi="Verdana"/>
                <w:noProof/>
                <w:sz w:val="16"/>
                <w:szCs w:val="16"/>
              </w:rPr>
              <w:t xml:space="preserve"> </w:t>
            </w:r>
            <w:r w:rsidRPr="00BC5D58">
              <w:rPr>
                <w:rFonts w:ascii="Verdana" w:hAnsi="Verdana"/>
                <w:noProof/>
                <w:sz w:val="16"/>
                <w:szCs w:val="16"/>
              </w:rPr>
              <w:t>Explains the rheologic properties of polymers, says the measurement methods,</w:t>
            </w:r>
          </w:p>
          <w:p w:rsidR="004B61F8" w:rsidRPr="00BC5D58" w:rsidRDefault="004B61F8" w:rsidP="00DA3DDC">
            <w:pPr>
              <w:tabs>
                <w:tab w:val="left" w:pos="7800"/>
              </w:tabs>
              <w:rPr>
                <w:rFonts w:ascii="Verdana" w:hAnsi="Verdana"/>
                <w:noProof/>
                <w:sz w:val="16"/>
                <w:szCs w:val="16"/>
              </w:rPr>
            </w:pPr>
            <w:r w:rsidRPr="00BC5D58">
              <w:rPr>
                <w:rFonts w:ascii="Verdana" w:hAnsi="Verdana"/>
                <w:noProof/>
                <w:sz w:val="16"/>
                <w:szCs w:val="16"/>
              </w:rPr>
              <w:t>3.</w:t>
            </w:r>
            <w:r>
              <w:rPr>
                <w:rFonts w:ascii="Verdana" w:hAnsi="Verdana"/>
                <w:noProof/>
                <w:sz w:val="16"/>
                <w:szCs w:val="16"/>
              </w:rPr>
              <w:t xml:space="preserve"> </w:t>
            </w:r>
            <w:r w:rsidRPr="00BC5D58">
              <w:rPr>
                <w:rFonts w:ascii="Verdana" w:hAnsi="Verdana"/>
                <w:noProof/>
                <w:sz w:val="16"/>
                <w:szCs w:val="16"/>
              </w:rPr>
              <w:t>Explains the flow models of non-Newtonian fluids,</w:t>
            </w:r>
          </w:p>
          <w:p w:rsidR="004B61F8" w:rsidRPr="00E3546D" w:rsidRDefault="004B61F8" w:rsidP="00DA3DDC">
            <w:pPr>
              <w:tabs>
                <w:tab w:val="left" w:pos="7800"/>
              </w:tabs>
              <w:rPr>
                <w:rFonts w:ascii="Verdana" w:hAnsi="Verdana"/>
                <w:sz w:val="16"/>
                <w:szCs w:val="16"/>
              </w:rPr>
            </w:pPr>
            <w:r w:rsidRPr="00BC5D58">
              <w:rPr>
                <w:rFonts w:ascii="Verdana" w:hAnsi="Verdana"/>
                <w:noProof/>
                <w:sz w:val="16"/>
                <w:szCs w:val="16"/>
              </w:rPr>
              <w:t>4.</w:t>
            </w:r>
            <w:r>
              <w:rPr>
                <w:rFonts w:ascii="Verdana" w:hAnsi="Verdana"/>
                <w:noProof/>
                <w:sz w:val="16"/>
                <w:szCs w:val="16"/>
              </w:rPr>
              <w:t xml:space="preserve"> </w:t>
            </w:r>
            <w:r w:rsidRPr="00BC5D58">
              <w:rPr>
                <w:rFonts w:ascii="Verdana" w:hAnsi="Verdana"/>
                <w:noProof/>
                <w:sz w:val="16"/>
                <w:szCs w:val="16"/>
              </w:rPr>
              <w:t xml:space="preserve">Examines and evaluates the mathemathical modeling of a system used in polymer rheology. </w:t>
            </w:r>
            <w:r>
              <w:rPr>
                <w:rFonts w:ascii="Verdana" w:hAnsi="Verdana"/>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C5D58">
              <w:rPr>
                <w:rFonts w:ascii="Verdana" w:hAnsi="Verdana"/>
                <w:b w:val="0"/>
                <w:noProof/>
                <w:sz w:val="16"/>
                <w:szCs w:val="16"/>
              </w:rPr>
              <w:t>Bird, R. B., Stewart, W. E., and Lightfoot, E. N., “Transport Phenomena”, 2nd  edition, John Wiley, New  York, 2002.</w:t>
            </w:r>
            <w:r w:rsidRPr="006849DA">
              <w:rPr>
                <w:rFonts w:ascii="Verdana" w:hAnsi="Verdana"/>
                <w:b w:val="0"/>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BC5D58" w:rsidRDefault="004B61F8" w:rsidP="00DA3DD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BC5D58">
              <w:rPr>
                <w:rFonts w:ascii="Verdana" w:hAnsi="Verdana"/>
                <w:b w:val="0"/>
                <w:noProof/>
                <w:sz w:val="16"/>
                <w:szCs w:val="16"/>
              </w:rPr>
              <w:t>Shenoy, A.V.,“Rheology of filled polymer systems”,Knovel corp., 1999.</w:t>
            </w:r>
          </w:p>
          <w:p w:rsidR="004B61F8" w:rsidRPr="006849DA" w:rsidRDefault="004B61F8" w:rsidP="00DA3DDC">
            <w:pPr>
              <w:pStyle w:val="Balk4"/>
              <w:spacing w:before="0" w:beforeAutospacing="0" w:after="0" w:afterAutospacing="0"/>
              <w:rPr>
                <w:rFonts w:ascii="Verdana" w:hAnsi="Verdana"/>
                <w:b w:val="0"/>
                <w:color w:val="000000"/>
                <w:sz w:val="16"/>
                <w:szCs w:val="16"/>
              </w:rPr>
            </w:pPr>
            <w:r w:rsidRPr="00BC5D58">
              <w:rPr>
                <w:rFonts w:ascii="Verdana" w:hAnsi="Verdana"/>
                <w:b w:val="0"/>
                <w:noProof/>
                <w:sz w:val="16"/>
                <w:szCs w:val="16"/>
              </w:rPr>
              <w:t>2.</w:t>
            </w:r>
            <w:r w:rsidRPr="00BC5D58">
              <w:rPr>
                <w:rFonts w:ascii="Verdana" w:hAnsi="Verdana"/>
                <w:b w:val="0"/>
                <w:noProof/>
                <w:sz w:val="16"/>
                <w:szCs w:val="16"/>
              </w:rPr>
              <w:tab/>
              <w:t xml:space="preserve"> Gupta, R.K., “Polymer and composite rheology”, Marcel Dekker, 2000.</w:t>
            </w:r>
            <w:r w:rsidRPr="006849DA">
              <w:rPr>
                <w:rFonts w:ascii="Verdana" w:hAnsi="Verdana"/>
                <w:b w:val="0"/>
                <w:sz w:val="16"/>
                <w:szCs w:val="16"/>
              </w:rPr>
              <w:fldChar w:fldCharType="end"/>
            </w:r>
          </w:p>
        </w:tc>
      </w:tr>
    </w:tbl>
    <w:p w:rsidR="004B61F8" w:rsidRPr="002604AB" w:rsidRDefault="004B61F8" w:rsidP="00DA3DDC">
      <w:pPr>
        <w:rPr>
          <w:rFonts w:ascii="Verdana" w:hAnsi="Verdana"/>
          <w:sz w:val="16"/>
          <w:szCs w:val="16"/>
        </w:rPr>
        <w:sectPr w:rsidR="004B61F8" w:rsidRPr="002604AB" w:rsidSect="00DA3DDC">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B61F8" w:rsidRPr="002604AB"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The basic concepts of rheology</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Mathematical modeling of rheologic behavior</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Mathematical modeling of rheologic behavior</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Examples of the polymer systems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Rheometry and material functions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Generalized Newton Law models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Linear and non-linear viscoelastic models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The rheologic behaviors of polymer fluids in polymer production (the characterization of fluid)</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The rheologic behaviors of polymer fluids in polymer production (industrial rheometers)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Practical applications of rheology in polymer industry</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Practical applications of rheology in polymer industry</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Homework presentations</w:t>
            </w:r>
            <w:r w:rsidRPr="00A83CA8">
              <w:rPr>
                <w:rFonts w:ascii="Verdana" w:hAnsi="Verdana"/>
                <w:sz w:val="16"/>
                <w:szCs w:val="16"/>
              </w:rPr>
              <w:fldChar w:fldCharType="end"/>
            </w:r>
          </w:p>
        </w:tc>
      </w:tr>
      <w:tr w:rsidR="004B61F8" w:rsidRPr="002604AB"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B61F8" w:rsidRPr="002604AB" w:rsidRDefault="004B61F8" w:rsidP="00DA3DDC">
      <w:pPr>
        <w:rPr>
          <w:rFonts w:ascii="Verdana" w:hAnsi="Verdana"/>
          <w:sz w:val="16"/>
          <w:szCs w:val="16"/>
        </w:rPr>
      </w:pPr>
    </w:p>
    <w:p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3</w:t>
            </w:r>
          </w:p>
          <w:p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2</w:t>
            </w:r>
          </w:p>
          <w:p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1</w:t>
            </w:r>
          </w:p>
          <w:p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bl>
    <w:p w:rsidR="004B61F8" w:rsidRPr="002604AB" w:rsidRDefault="004B61F8" w:rsidP="00DA3DDC">
      <w:pPr>
        <w:rPr>
          <w:rFonts w:ascii="Verdana" w:hAnsi="Verdana"/>
          <w:sz w:val="16"/>
          <w:szCs w:val="16"/>
        </w:rPr>
      </w:pPr>
    </w:p>
    <w:p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 Prof.</w:t>
      </w:r>
      <w:r w:rsidRPr="00BC5D58">
        <w:rPr>
          <w:rFonts w:ascii="Verdana" w:hAnsi="Verdana"/>
          <w:noProof/>
          <w:sz w:val="18"/>
          <w:szCs w:val="16"/>
        </w:rPr>
        <w:t xml:space="preserve"> Dr. Demet Topaloğlu Yazıcı</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sidR="00486242">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486242"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486242" w:rsidRDefault="00486242">
      <w:pPr>
        <w:spacing w:after="200"/>
        <w:rPr>
          <w:rFonts w:ascii="Verdana" w:hAnsi="Verdana"/>
          <w:sz w:val="18"/>
          <w:szCs w:val="20"/>
          <w:lang w:val="en-US"/>
        </w:rPr>
      </w:pPr>
      <w:r>
        <w:rPr>
          <w:rFonts w:ascii="Verdana" w:hAnsi="Verdana"/>
          <w:sz w:val="18"/>
          <w:szCs w:val="20"/>
          <w:lang w:val="en-US"/>
        </w:rPr>
        <w:br w:type="page"/>
      </w:r>
    </w:p>
    <w:p w:rsidR="004B61F8" w:rsidRPr="002604AB" w:rsidRDefault="008B3EFD"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67808" behindDoc="0" locked="0" layoutInCell="1" allowOverlap="1">
                <wp:simplePos x="0" y="0"/>
                <wp:positionH relativeFrom="column">
                  <wp:posOffset>182245</wp:posOffset>
                </wp:positionH>
                <wp:positionV relativeFrom="paragraph">
                  <wp:posOffset>-194945</wp:posOffset>
                </wp:positionV>
                <wp:extent cx="3790950" cy="977265"/>
                <wp:effectExtent l="0" t="0" r="19050" b="13335"/>
                <wp:wrapNone/>
                <wp:docPr id="6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margin-left:14.35pt;margin-top:-15.35pt;width:298.5pt;height:76.9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" strokecolor="white">
                <v:textbo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9841D2">
        <w:rPr>
          <w:noProof/>
        </w:rPr>
        <w:t xml:space="preserve"> </w:t>
      </w:r>
      <w:r w:rsidR="004B61F8" w:rsidRPr="002604AB">
        <w:rPr>
          <w:rFonts w:ascii="Verdana" w:hAnsi="Verdana"/>
          <w:b/>
          <w:sz w:val="16"/>
          <w:szCs w:val="16"/>
        </w:rPr>
        <w:t xml:space="preserve">    </w:t>
      </w: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B61F8" w:rsidRPr="002604AB" w:rsidTr="00DA3DDC">
        <w:tc>
          <w:tcPr>
            <w:tcW w:w="1951"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bl>
    <w:p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rsidTr="00DA3DDC">
        <w:trPr>
          <w:trHeight w:val="338"/>
        </w:trPr>
        <w:tc>
          <w:tcPr>
            <w:tcW w:w="10173" w:type="dxa"/>
            <w:gridSpan w:val="4"/>
            <w:vAlign w:val="center"/>
          </w:tcPr>
          <w:p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rsidTr="00DA3DDC">
        <w:tc>
          <w:tcPr>
            <w:tcW w:w="1668"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216F3">
              <w:rPr>
                <w:rFonts w:ascii="Verdana" w:hAnsi="Verdana"/>
                <w:sz w:val="16"/>
                <w:szCs w:val="16"/>
              </w:rPr>
              <w:t>505401506</w:t>
            </w:r>
            <w:r>
              <w:rPr>
                <w:rFonts w:ascii="Verdana" w:hAnsi="Verdana"/>
                <w:sz w:val="16"/>
                <w:szCs w:val="16"/>
              </w:rPr>
              <w:fldChar w:fldCharType="end"/>
            </w:r>
          </w:p>
        </w:tc>
        <w:tc>
          <w:tcPr>
            <w:tcW w:w="1559"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54" w:name="EN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216F3">
              <w:rPr>
                <w:rFonts w:ascii="Verdana" w:hAnsi="Verdana"/>
                <w:sz w:val="16"/>
                <w:szCs w:val="16"/>
              </w:rPr>
              <w:t>Polymers in Corrosion Control</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54"/>
          </w:p>
        </w:tc>
      </w:tr>
    </w:tbl>
    <w:p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rsidR="004B61F8" w:rsidRPr="002604AB" w:rsidRDefault="004B61F8" w:rsidP="00DA3DDC">
            <w:pPr>
              <w:jc w:val="center"/>
              <w:rPr>
                <w:rFonts w:ascii="Verdana" w:hAnsi="Verdana"/>
                <w:b/>
                <w:sz w:val="16"/>
                <w:szCs w:val="16"/>
              </w:rPr>
            </w:pPr>
          </w:p>
        </w:tc>
      </w:tr>
      <w:tr w:rsidR="004B61F8" w:rsidRPr="002604AB"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B61F8" w:rsidRDefault="004B61F8" w:rsidP="00DA3DDC">
            <w:pPr>
              <w:jc w:val="center"/>
              <w:rPr>
                <w:rFonts w:ascii="Verdana" w:hAnsi="Verdana"/>
                <w:b/>
                <w:sz w:val="16"/>
                <w:szCs w:val="20"/>
              </w:rPr>
            </w:pPr>
            <w:r>
              <w:rPr>
                <w:rFonts w:ascii="Verdana" w:hAnsi="Verdana"/>
                <w:b/>
                <w:sz w:val="16"/>
                <w:szCs w:val="20"/>
              </w:rPr>
              <w:t>Knowledge in the discipline</w:t>
            </w:r>
          </w:p>
          <w:p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r w:rsidR="004B61F8" w:rsidRPr="002604AB"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B61F8" w:rsidRDefault="004B61F8" w:rsidP="00DA3DDC">
            <w:pPr>
              <w:jc w:val="center"/>
              <w:rPr>
                <w:rFonts w:ascii="Verdana" w:hAnsi="Verdana"/>
                <w:b/>
                <w:sz w:val="16"/>
                <w:szCs w:val="16"/>
              </w:rPr>
            </w:pPr>
            <w:r>
              <w:rPr>
                <w:rFonts w:ascii="Verdana" w:hAnsi="Verdana"/>
                <w:b/>
                <w:sz w:val="16"/>
                <w:szCs w:val="16"/>
              </w:rPr>
              <w:t>Contribution</w:t>
            </w:r>
          </w:p>
          <w:p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rsidTr="00DA3DDC">
        <w:trPr>
          <w:trHeight w:val="27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B61F8" w:rsidRPr="002604AB" w:rsidRDefault="004B61F8" w:rsidP="00DA3DDC">
            <w:pPr>
              <w:jc w:val="center"/>
              <w:rPr>
                <w:rFonts w:ascii="Verdana" w:hAnsi="Verdana"/>
                <w:sz w:val="16"/>
                <w:szCs w:val="16"/>
                <w:highlight w:val="yellow"/>
              </w:rPr>
            </w:pP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Corrosion definition, electrochemical and thermodynamic aspect, methods for corrosionmeasurements and inhibition, corrosion inhibition by surface coating, preparation of metalsurface, application methods, metallic coating, polymeric coating, physical vapor deposition,electroactive organic polymers, recent applications, some test methods</w:t>
            </w:r>
            <w:r w:rsidRPr="00A83CA8">
              <w:rPr>
                <w:rFonts w:ascii="Verdana" w:hAnsi="Verdana"/>
                <w:sz w:val="16"/>
                <w:szCs w:val="16"/>
              </w:rPr>
              <w:fldChar w:fldCharType="end"/>
            </w:r>
          </w:p>
        </w:tc>
      </w:tr>
      <w:tr w:rsidR="004B61F8" w:rsidRPr="002604AB"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216F3" w:rsidRDefault="004B61F8" w:rsidP="00DA3DDC">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The aim of this course  is;</w:t>
            </w:r>
          </w:p>
          <w:p w:rsidR="004B61F8" w:rsidRPr="002216F3" w:rsidRDefault="004B61F8" w:rsidP="00DA3DDC">
            <w:pPr>
              <w:rPr>
                <w:rFonts w:ascii="Verdana" w:hAnsi="Verdana"/>
                <w:noProof/>
                <w:sz w:val="16"/>
                <w:szCs w:val="16"/>
              </w:rPr>
            </w:pPr>
            <w:r w:rsidRPr="002216F3">
              <w:rPr>
                <w:rFonts w:ascii="Verdana" w:hAnsi="Verdana"/>
                <w:noProof/>
                <w:sz w:val="16"/>
                <w:szCs w:val="16"/>
              </w:rPr>
              <w:t xml:space="preserve">1. To give sufficient knowledge and skill about the usage of polymericic materials in corrosion control </w:t>
            </w:r>
          </w:p>
          <w:p w:rsidR="004B61F8" w:rsidRPr="002604AB" w:rsidRDefault="004B61F8" w:rsidP="00DA3DDC">
            <w:pPr>
              <w:rPr>
                <w:rFonts w:ascii="Verdana" w:hAnsi="Verdana"/>
                <w:sz w:val="16"/>
                <w:szCs w:val="16"/>
              </w:rPr>
            </w:pPr>
            <w:r w:rsidRPr="002216F3">
              <w:rPr>
                <w:rFonts w:ascii="Verdana" w:hAnsi="Verdana"/>
                <w:noProof/>
                <w:sz w:val="16"/>
                <w:szCs w:val="16"/>
              </w:rPr>
              <w:t>2. To contribute positive effects in the needs in this area</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Responds to the needs of trained persons in the subject of solving corrosion problems of the industry. Educate these persons in the subject of polymeric coating which is one ofthe corrosion control method</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216F3"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216F3">
              <w:rPr>
                <w:rFonts w:ascii="Verdana" w:hAnsi="Verdana"/>
                <w:noProof/>
                <w:sz w:val="16"/>
                <w:szCs w:val="16"/>
              </w:rPr>
              <w:t>1</w:t>
            </w:r>
            <w:r>
              <w:rPr>
                <w:rFonts w:ascii="Verdana" w:hAnsi="Verdana"/>
                <w:noProof/>
                <w:sz w:val="16"/>
                <w:szCs w:val="16"/>
              </w:rPr>
              <w:t>.</w:t>
            </w:r>
            <w:r w:rsidRPr="002216F3">
              <w:rPr>
                <w:rFonts w:ascii="Verdana" w:hAnsi="Verdana"/>
                <w:noProof/>
                <w:sz w:val="16"/>
                <w:szCs w:val="16"/>
              </w:rPr>
              <w:t xml:space="preserve"> To have idea about definition importance and economic aspects of corrosion and also electrochemistry and thermodynamicof corrosion</w:t>
            </w:r>
          </w:p>
          <w:p w:rsidR="004B61F8" w:rsidRPr="002216F3" w:rsidRDefault="004B61F8" w:rsidP="00DA3DDC">
            <w:pPr>
              <w:tabs>
                <w:tab w:val="left" w:pos="7800"/>
              </w:tabs>
              <w:rPr>
                <w:rFonts w:ascii="Verdana" w:hAnsi="Verdana"/>
                <w:noProof/>
                <w:sz w:val="16"/>
                <w:szCs w:val="16"/>
              </w:rPr>
            </w:pPr>
            <w:r w:rsidRPr="002216F3">
              <w:rPr>
                <w:rFonts w:ascii="Verdana" w:hAnsi="Verdana"/>
                <w:noProof/>
                <w:sz w:val="16"/>
                <w:szCs w:val="16"/>
              </w:rPr>
              <w:t>2</w:t>
            </w:r>
            <w:r>
              <w:rPr>
                <w:rFonts w:ascii="Verdana" w:hAnsi="Verdana"/>
                <w:noProof/>
                <w:sz w:val="16"/>
                <w:szCs w:val="16"/>
              </w:rPr>
              <w:t>.</w:t>
            </w:r>
            <w:r w:rsidRPr="002216F3">
              <w:rPr>
                <w:rFonts w:ascii="Verdana" w:hAnsi="Verdana"/>
                <w:noProof/>
                <w:sz w:val="16"/>
                <w:szCs w:val="16"/>
              </w:rPr>
              <w:t xml:space="preserve"> Revise corrosion principles corrosion prevention and control engineering methods</w:t>
            </w:r>
          </w:p>
          <w:p w:rsidR="004B61F8" w:rsidRPr="002216F3" w:rsidRDefault="004B61F8" w:rsidP="00DA3DDC">
            <w:pPr>
              <w:tabs>
                <w:tab w:val="left" w:pos="7800"/>
              </w:tabs>
              <w:rPr>
                <w:rFonts w:ascii="Verdana" w:hAnsi="Verdana"/>
                <w:noProof/>
                <w:sz w:val="16"/>
                <w:szCs w:val="16"/>
              </w:rPr>
            </w:pPr>
            <w:r w:rsidRPr="002216F3">
              <w:rPr>
                <w:rFonts w:ascii="Verdana" w:hAnsi="Verdana"/>
                <w:noProof/>
                <w:sz w:val="16"/>
                <w:szCs w:val="16"/>
              </w:rPr>
              <w:t>3</w:t>
            </w:r>
            <w:r>
              <w:rPr>
                <w:rFonts w:ascii="Verdana" w:hAnsi="Verdana"/>
                <w:noProof/>
                <w:sz w:val="16"/>
                <w:szCs w:val="16"/>
              </w:rPr>
              <w:t>.</w:t>
            </w:r>
            <w:r w:rsidRPr="002216F3">
              <w:rPr>
                <w:rFonts w:ascii="Verdana" w:hAnsi="Verdana"/>
                <w:noProof/>
                <w:sz w:val="16"/>
                <w:szCs w:val="16"/>
              </w:rPr>
              <w:t>Learning corrosion monitoring and test methods</w:t>
            </w:r>
          </w:p>
          <w:p w:rsidR="004B61F8" w:rsidRPr="00E3546D" w:rsidRDefault="004B61F8" w:rsidP="00DA3DDC">
            <w:pPr>
              <w:tabs>
                <w:tab w:val="left" w:pos="7800"/>
              </w:tabs>
              <w:rPr>
                <w:rFonts w:ascii="Verdana" w:hAnsi="Verdana"/>
                <w:sz w:val="16"/>
                <w:szCs w:val="16"/>
              </w:rPr>
            </w:pPr>
            <w:r w:rsidRPr="002216F3">
              <w:rPr>
                <w:rFonts w:ascii="Verdana" w:hAnsi="Verdana"/>
                <w:noProof/>
                <w:sz w:val="16"/>
                <w:szCs w:val="16"/>
              </w:rPr>
              <w:t>4</w:t>
            </w:r>
            <w:r>
              <w:rPr>
                <w:rFonts w:ascii="Verdana" w:hAnsi="Verdana"/>
                <w:noProof/>
                <w:sz w:val="16"/>
                <w:szCs w:val="16"/>
              </w:rPr>
              <w:t>. E</w:t>
            </w:r>
            <w:r w:rsidRPr="002216F3">
              <w:rPr>
                <w:rFonts w:ascii="Verdana" w:hAnsi="Verdana"/>
                <w:noProof/>
                <w:sz w:val="16"/>
                <w:szCs w:val="16"/>
              </w:rPr>
              <w:t>xamining protective polymer coatings and polymeric inhibitors</w:t>
            </w:r>
            <w:r>
              <w:rPr>
                <w:rFonts w:ascii="Verdana" w:hAnsi="Verdana"/>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216F3">
              <w:rPr>
                <w:rFonts w:ascii="Verdana" w:hAnsi="Verdana"/>
                <w:b w:val="0"/>
                <w:noProof/>
                <w:sz w:val="16"/>
                <w:szCs w:val="16"/>
              </w:rPr>
              <w:t>Van, O. (2004). Corrosion Control of Metals by Organic Coatings. UK: CRC</w:t>
            </w:r>
            <w:r w:rsidRPr="006849DA">
              <w:rPr>
                <w:rFonts w:ascii="Verdana" w:hAnsi="Verdana"/>
                <w:b w:val="0"/>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216F3" w:rsidRDefault="004B61F8" w:rsidP="00DA3DD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2216F3">
              <w:rPr>
                <w:rFonts w:ascii="Verdana" w:hAnsi="Verdana"/>
                <w:b w:val="0"/>
                <w:noProof/>
                <w:sz w:val="16"/>
                <w:szCs w:val="16"/>
              </w:rPr>
              <w:t>. Zarras, P. &amp; Stenger-Smith, J.D. &amp; Wei, Y. (2003). Electroactive Polymers forCorrosion Control. Washington, DC: Am Chem Soc.</w:t>
            </w:r>
          </w:p>
          <w:p w:rsidR="004B61F8" w:rsidRPr="002216F3" w:rsidRDefault="004B61F8" w:rsidP="00DA3DDC">
            <w:pPr>
              <w:pStyle w:val="Balk4"/>
              <w:rPr>
                <w:rFonts w:ascii="Verdana" w:hAnsi="Verdana"/>
                <w:b w:val="0"/>
                <w:noProof/>
                <w:sz w:val="16"/>
                <w:szCs w:val="16"/>
              </w:rPr>
            </w:pPr>
            <w:r>
              <w:rPr>
                <w:rFonts w:ascii="Verdana" w:hAnsi="Verdana"/>
                <w:b w:val="0"/>
                <w:noProof/>
                <w:sz w:val="16"/>
                <w:szCs w:val="16"/>
              </w:rPr>
              <w:t>2</w:t>
            </w:r>
            <w:r w:rsidRPr="002216F3">
              <w:rPr>
                <w:rFonts w:ascii="Verdana" w:hAnsi="Verdana"/>
                <w:b w:val="0"/>
                <w:noProof/>
                <w:sz w:val="16"/>
                <w:szCs w:val="16"/>
              </w:rPr>
              <w:t>. Wicks, Z.W. &amp; Jones, F. &amp; Pappas, S.P. (1999). Org Coatings (2nd ed).</w:t>
            </w:r>
          </w:p>
          <w:p w:rsidR="004B61F8" w:rsidRPr="002216F3" w:rsidRDefault="004B61F8" w:rsidP="00DA3DDC">
            <w:pPr>
              <w:pStyle w:val="Balk4"/>
              <w:rPr>
                <w:rFonts w:ascii="Verdana" w:hAnsi="Verdana"/>
                <w:b w:val="0"/>
                <w:noProof/>
                <w:sz w:val="16"/>
                <w:szCs w:val="16"/>
              </w:rPr>
            </w:pPr>
            <w:r w:rsidRPr="002216F3">
              <w:rPr>
                <w:rFonts w:ascii="Verdana" w:hAnsi="Verdana"/>
                <w:b w:val="0"/>
                <w:noProof/>
                <w:sz w:val="16"/>
                <w:szCs w:val="16"/>
              </w:rPr>
              <w:t>New York: Wiley.</w:t>
            </w:r>
          </w:p>
          <w:p w:rsidR="004B61F8" w:rsidRPr="002216F3" w:rsidRDefault="004B61F8" w:rsidP="00DA3DDC">
            <w:pPr>
              <w:pStyle w:val="Balk4"/>
              <w:rPr>
                <w:rFonts w:ascii="Verdana" w:hAnsi="Verdana"/>
                <w:b w:val="0"/>
                <w:noProof/>
                <w:sz w:val="16"/>
                <w:szCs w:val="16"/>
              </w:rPr>
            </w:pPr>
            <w:r>
              <w:rPr>
                <w:rFonts w:ascii="Verdana" w:hAnsi="Verdana"/>
                <w:b w:val="0"/>
                <w:noProof/>
                <w:sz w:val="16"/>
                <w:szCs w:val="16"/>
              </w:rPr>
              <w:t>3</w:t>
            </w:r>
            <w:r w:rsidRPr="002216F3">
              <w:rPr>
                <w:rFonts w:ascii="Verdana" w:hAnsi="Verdana"/>
                <w:b w:val="0"/>
                <w:noProof/>
                <w:sz w:val="16"/>
                <w:szCs w:val="16"/>
              </w:rPr>
              <w:t>. Licari, J. J. &amp; Hughes, L. A. (1990). Handbook of Polymer Coatings for</w:t>
            </w:r>
          </w:p>
          <w:p w:rsidR="004B61F8" w:rsidRPr="002216F3" w:rsidRDefault="004B61F8" w:rsidP="00DA3DDC">
            <w:pPr>
              <w:pStyle w:val="Balk4"/>
              <w:rPr>
                <w:rFonts w:ascii="Verdana" w:hAnsi="Verdana"/>
                <w:b w:val="0"/>
                <w:noProof/>
                <w:sz w:val="16"/>
                <w:szCs w:val="16"/>
              </w:rPr>
            </w:pPr>
            <w:r>
              <w:rPr>
                <w:rFonts w:ascii="Verdana" w:hAnsi="Verdana"/>
                <w:b w:val="0"/>
                <w:noProof/>
                <w:sz w:val="16"/>
                <w:szCs w:val="16"/>
              </w:rPr>
              <w:t xml:space="preserve">4. </w:t>
            </w:r>
            <w:r w:rsidRPr="002216F3">
              <w:rPr>
                <w:rFonts w:ascii="Verdana" w:hAnsi="Verdana"/>
                <w:b w:val="0"/>
                <w:noProof/>
                <w:sz w:val="16"/>
                <w:szCs w:val="16"/>
              </w:rPr>
              <w:t>Electronics – Chemistry, Technology and Applications (2nd ed). Park Ridge, N.J. Noyes Publications.</w:t>
            </w:r>
          </w:p>
          <w:p w:rsidR="004B61F8" w:rsidRPr="006849DA" w:rsidRDefault="004B61F8" w:rsidP="00DA3DDC">
            <w:pPr>
              <w:pStyle w:val="Balk4"/>
              <w:spacing w:before="0" w:beforeAutospacing="0" w:after="0" w:afterAutospacing="0"/>
              <w:rPr>
                <w:rFonts w:ascii="Verdana" w:hAnsi="Verdana"/>
                <w:b w:val="0"/>
                <w:color w:val="000000"/>
                <w:sz w:val="16"/>
                <w:szCs w:val="16"/>
              </w:rPr>
            </w:pPr>
            <w:r w:rsidRPr="002216F3">
              <w:rPr>
                <w:rFonts w:ascii="Verdana" w:hAnsi="Verdana"/>
                <w:b w:val="0"/>
                <w:noProof/>
                <w:sz w:val="16"/>
                <w:szCs w:val="16"/>
              </w:rPr>
              <w:t>5. Sherier, L. L. &amp; Jarman, R. A. &amp; Burstein, G. T. (1994). Corrosion (3rd ed). Oxford: Butterworth – Heinemann Ltd.</w:t>
            </w:r>
            <w:r w:rsidRPr="006849DA">
              <w:rPr>
                <w:rFonts w:ascii="Verdana" w:hAnsi="Verdana"/>
                <w:b w:val="0"/>
                <w:sz w:val="16"/>
                <w:szCs w:val="16"/>
              </w:rPr>
              <w:fldChar w:fldCharType="end"/>
            </w:r>
          </w:p>
        </w:tc>
      </w:tr>
    </w:tbl>
    <w:p w:rsidR="004B61F8" w:rsidRPr="002604AB" w:rsidRDefault="004B61F8" w:rsidP="00DA3DDC">
      <w:pPr>
        <w:rPr>
          <w:rFonts w:ascii="Verdana" w:hAnsi="Verdana"/>
          <w:sz w:val="16"/>
          <w:szCs w:val="16"/>
        </w:rPr>
        <w:sectPr w:rsidR="004B61F8" w:rsidRPr="002604AB" w:rsidSect="00DA3DDC">
          <w:footerReference w:type="default" r:id="rId2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B61F8" w:rsidRPr="002604AB"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 xml:space="preserve"> Definition of Corrosion and Electrochemical Nature of  Corrosion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sz w:val="16"/>
                <w:szCs w:val="16"/>
              </w:rPr>
              <w:t xml:space="preserve"> Electrochemical Kinetic Approach es in Corrosion </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 xml:space="preserve">Corrosion Rate Measurment  Techniques </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 xml:space="preserve">Principles and Clasification of Corrosion Protection Techniques </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Principles of usin Polymers as Corrosion Inhibitors     </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 xml:space="preserve"> Usage  of water soluble and nonionic polymers as corrosion inhibitors </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Principles of Corrosion Protection by Coating</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 xml:space="preserve"> Surface Preparation Metods  of Metals for Coating Process  </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 xml:space="preserve">Coating of Metal Surface by polymers by Deep Coating and Spin Coating Methods </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 xml:space="preserve"> Coating Metal Surfaces by Nonconducting polymers using Electrochemical Methods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Coating Metal Surfaces By Conducting Polymers using Electrochemical  Methods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Recent Advances in Polymer Coatings</w:t>
            </w:r>
            <w:r>
              <w:rPr>
                <w:rFonts w:ascii="Verdana" w:hAnsi="Verdana"/>
                <w:noProof/>
                <w:sz w:val="16"/>
                <w:szCs w:val="16"/>
              </w:rPr>
              <w:t xml:space="preserve">, </w:t>
            </w:r>
            <w:r w:rsidRPr="00AB6370">
              <w:rPr>
                <w:rFonts w:ascii="Verdana" w:hAnsi="Verdana"/>
                <w:noProof/>
                <w:sz w:val="16"/>
                <w:szCs w:val="16"/>
              </w:rPr>
              <w:t>Test Methods Related with the Protection Perfomance of Polymer Coatings</w:t>
            </w:r>
            <w:r w:rsidRPr="00A83CA8">
              <w:rPr>
                <w:rFonts w:ascii="Verdana" w:hAnsi="Verdana"/>
                <w:sz w:val="16"/>
                <w:szCs w:val="16"/>
              </w:rPr>
              <w:fldChar w:fldCharType="end"/>
            </w:r>
          </w:p>
        </w:tc>
      </w:tr>
      <w:tr w:rsidR="004B61F8" w:rsidRPr="002604AB"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B61F8" w:rsidRPr="002604AB" w:rsidRDefault="004B61F8" w:rsidP="00DA3DDC">
      <w:pPr>
        <w:rPr>
          <w:rFonts w:ascii="Verdana" w:hAnsi="Verdana"/>
          <w:sz w:val="16"/>
          <w:szCs w:val="16"/>
        </w:rPr>
      </w:pPr>
    </w:p>
    <w:p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3</w:t>
            </w:r>
          </w:p>
          <w:p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2</w:t>
            </w:r>
          </w:p>
          <w:p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1</w:t>
            </w:r>
          </w:p>
          <w:p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bl>
    <w:p w:rsidR="004B61F8" w:rsidRPr="002604AB" w:rsidRDefault="004B61F8" w:rsidP="00DA3DDC">
      <w:pPr>
        <w:rPr>
          <w:rFonts w:ascii="Verdana" w:hAnsi="Verdana"/>
          <w:sz w:val="16"/>
          <w:szCs w:val="16"/>
        </w:rPr>
      </w:pPr>
    </w:p>
    <w:p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216F3">
        <w:rPr>
          <w:rFonts w:ascii="Verdana" w:hAnsi="Verdana"/>
          <w:noProof/>
          <w:sz w:val="18"/>
          <w:szCs w:val="16"/>
        </w:rPr>
        <w:t>Prof. Dr. Gözen Bereket</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841D2"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9841D2" w:rsidRDefault="009841D2">
      <w:pPr>
        <w:spacing w:after="200"/>
        <w:rPr>
          <w:rFonts w:ascii="Verdana" w:hAnsi="Verdana"/>
          <w:sz w:val="18"/>
          <w:szCs w:val="20"/>
          <w:lang w:val="en-US"/>
        </w:rPr>
      </w:pPr>
      <w:r>
        <w:rPr>
          <w:rFonts w:ascii="Verdana" w:hAnsi="Verdana"/>
          <w:sz w:val="18"/>
          <w:szCs w:val="20"/>
          <w:lang w:val="en-US"/>
        </w:rPr>
        <w:br w:type="page"/>
      </w:r>
    </w:p>
    <w:p w:rsidR="004B61F8" w:rsidRPr="002604AB" w:rsidRDefault="008B3EFD"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71904" behindDoc="0" locked="0" layoutInCell="1" allowOverlap="1">
                <wp:simplePos x="0" y="0"/>
                <wp:positionH relativeFrom="column">
                  <wp:posOffset>344170</wp:posOffset>
                </wp:positionH>
                <wp:positionV relativeFrom="paragraph">
                  <wp:posOffset>-61595</wp:posOffset>
                </wp:positionV>
                <wp:extent cx="3790950" cy="977265"/>
                <wp:effectExtent l="0" t="0" r="19050" b="13335"/>
                <wp:wrapNone/>
                <wp:docPr id="63"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margin-left:27.1pt;margin-top:-4.85pt;width:298.5pt;height:76.9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" strokecolor="white">
                <v:textbox>
                  <w:txbxContent>
                    <w:p w:rsidR="007B5730" w:rsidRDefault="007B5730" w:rsidP="00DA3DDC">
                      <w:pPr>
                        <w:spacing w:after="120"/>
                        <w:jc w:val="center"/>
                        <w:rPr>
                          <w:rFonts w:ascii="Verdana" w:hAnsi="Verdana"/>
                          <w:b/>
                          <w:sz w:val="16"/>
                          <w:szCs w:val="20"/>
                        </w:rPr>
                      </w:pPr>
                      <w:r>
                        <w:rPr>
                          <w:rFonts w:ascii="Verdana" w:hAnsi="Verdana"/>
                          <w:b/>
                          <w:sz w:val="16"/>
                          <w:szCs w:val="20"/>
                        </w:rPr>
                        <w:t>T.R.</w:t>
                      </w:r>
                    </w:p>
                    <w:p w:rsidR="007B5730" w:rsidRDefault="007B5730" w:rsidP="00DA3DDC">
                      <w:pPr>
                        <w:spacing w:after="120"/>
                        <w:jc w:val="center"/>
                        <w:rPr>
                          <w:rFonts w:ascii="Verdana" w:hAnsi="Verdana"/>
                          <w:b/>
                          <w:sz w:val="16"/>
                          <w:szCs w:val="20"/>
                        </w:rPr>
                      </w:pPr>
                      <w:r>
                        <w:rPr>
                          <w:rFonts w:ascii="Verdana" w:hAnsi="Verdana"/>
                          <w:b/>
                          <w:sz w:val="16"/>
                          <w:szCs w:val="20"/>
                        </w:rPr>
                        <w:t>ESKISEHIR OSMANGAZI UNIVERSITY</w:t>
                      </w:r>
                    </w:p>
                    <w:p w:rsidR="007B5730" w:rsidRDefault="007B5730" w:rsidP="00DA3DDC">
                      <w:pPr>
                        <w:spacing w:after="120"/>
                        <w:jc w:val="center"/>
                        <w:rPr>
                          <w:rFonts w:ascii="Verdana" w:hAnsi="Verdana"/>
                          <w:b/>
                          <w:sz w:val="6"/>
                          <w:szCs w:val="10"/>
                        </w:rPr>
                      </w:pPr>
                      <w:r>
                        <w:rPr>
                          <w:rFonts w:ascii="Verdana" w:hAnsi="Verdana"/>
                          <w:b/>
                          <w:sz w:val="16"/>
                          <w:szCs w:val="20"/>
                        </w:rPr>
                        <w:t>GRADUATE SCHOOL OF NATURAL AND APPLIED SCIENCES</w:t>
                      </w:r>
                    </w:p>
                    <w:p w:rsidR="007B5730" w:rsidRDefault="007B5730"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Default="004B61F8" w:rsidP="00DA3DDC">
      <w:pPr>
        <w:outlineLvl w:val="0"/>
        <w:rPr>
          <w:rFonts w:ascii="Verdana" w:hAnsi="Verdana"/>
          <w:b/>
          <w:sz w:val="16"/>
          <w:szCs w:val="16"/>
        </w:rPr>
      </w:pPr>
    </w:p>
    <w:p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B61F8" w:rsidRPr="002604AB" w:rsidTr="00DA3DDC">
        <w:tc>
          <w:tcPr>
            <w:tcW w:w="1951"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bl>
    <w:p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rsidTr="00DA3DDC">
        <w:trPr>
          <w:trHeight w:val="338"/>
        </w:trPr>
        <w:tc>
          <w:tcPr>
            <w:tcW w:w="10173" w:type="dxa"/>
            <w:gridSpan w:val="4"/>
            <w:vAlign w:val="center"/>
          </w:tcPr>
          <w:p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rsidTr="00DA3DDC">
        <w:tc>
          <w:tcPr>
            <w:tcW w:w="1668"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42B4">
              <w:rPr>
                <w:rFonts w:ascii="Verdana" w:hAnsi="Verdana"/>
                <w:noProof/>
                <w:sz w:val="16"/>
                <w:szCs w:val="16"/>
              </w:rPr>
              <w:t>505402504</w:t>
            </w:r>
            <w:r>
              <w:rPr>
                <w:rFonts w:ascii="Verdana" w:hAnsi="Verdana"/>
                <w:sz w:val="16"/>
                <w:szCs w:val="16"/>
              </w:rPr>
              <w:fldChar w:fldCharType="end"/>
            </w:r>
          </w:p>
        </w:tc>
        <w:tc>
          <w:tcPr>
            <w:tcW w:w="1559" w:type="dxa"/>
            <w:vAlign w:val="center"/>
          </w:tcPr>
          <w:p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55" w:name="EN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42B4">
              <w:rPr>
                <w:rFonts w:ascii="Verdana" w:hAnsi="Verdana"/>
                <w:noProof/>
                <w:sz w:val="16"/>
                <w:szCs w:val="16"/>
              </w:rPr>
              <w:t>Stability and Degradation of Polymers</w:t>
            </w:r>
            <w:r>
              <w:rPr>
                <w:rFonts w:ascii="Verdana" w:hAnsi="Verdana"/>
                <w:sz w:val="16"/>
                <w:szCs w:val="16"/>
              </w:rPr>
              <w:fldChar w:fldCharType="end"/>
            </w:r>
            <w:bookmarkEnd w:id="55"/>
          </w:p>
        </w:tc>
      </w:tr>
    </w:tbl>
    <w:p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rsidR="004B61F8" w:rsidRPr="002604AB" w:rsidRDefault="004B61F8" w:rsidP="00DA3DDC">
            <w:pPr>
              <w:jc w:val="center"/>
              <w:rPr>
                <w:rFonts w:ascii="Verdana" w:hAnsi="Verdana"/>
                <w:b/>
                <w:sz w:val="16"/>
                <w:szCs w:val="16"/>
              </w:rPr>
            </w:pPr>
          </w:p>
        </w:tc>
      </w:tr>
      <w:tr w:rsidR="004B61F8" w:rsidRPr="002604AB"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B61F8" w:rsidRDefault="004B61F8" w:rsidP="00DA3DDC">
            <w:pPr>
              <w:jc w:val="center"/>
              <w:rPr>
                <w:rFonts w:ascii="Verdana" w:hAnsi="Verdana"/>
                <w:b/>
                <w:sz w:val="16"/>
                <w:szCs w:val="20"/>
              </w:rPr>
            </w:pPr>
            <w:r>
              <w:rPr>
                <w:rFonts w:ascii="Verdana" w:hAnsi="Verdana"/>
                <w:b/>
                <w:sz w:val="16"/>
                <w:szCs w:val="20"/>
              </w:rPr>
              <w:t>Knowledge in the discipline</w:t>
            </w:r>
          </w:p>
          <w:p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r w:rsidR="004B61F8" w:rsidRPr="002604AB"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B61F8" w:rsidRDefault="004B61F8" w:rsidP="00DA3DDC">
            <w:pPr>
              <w:jc w:val="center"/>
              <w:rPr>
                <w:rFonts w:ascii="Verdana" w:hAnsi="Verdana"/>
                <w:b/>
                <w:sz w:val="16"/>
                <w:szCs w:val="16"/>
              </w:rPr>
            </w:pPr>
            <w:r>
              <w:rPr>
                <w:rFonts w:ascii="Verdana" w:hAnsi="Verdana"/>
                <w:b/>
                <w:sz w:val="16"/>
                <w:szCs w:val="16"/>
              </w:rPr>
              <w:t>Contribution</w:t>
            </w:r>
          </w:p>
          <w:p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rsidTr="00DA3DDC">
        <w:trPr>
          <w:trHeight w:val="27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p w:rsidR="004B61F8" w:rsidRPr="002604AB" w:rsidRDefault="004B61F8" w:rsidP="00DA3DDC">
            <w:pPr>
              <w:jc w:val="center"/>
              <w:rPr>
                <w:rFonts w:ascii="Verdana" w:hAnsi="Verdana"/>
                <w:sz w:val="16"/>
                <w:szCs w:val="16"/>
                <w:highlight w:val="yellow"/>
              </w:rPr>
            </w:pP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94"/>
        </w:trPr>
        <w:tc>
          <w:tcPr>
            <w:tcW w:w="3735" w:type="dxa"/>
            <w:gridSpan w:val="5"/>
            <w:vMerge/>
            <w:tcBorders>
              <w:left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Default="004B61F8" w:rsidP="00DA3DDC">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1. </w:t>
            </w:r>
            <w:r w:rsidRPr="003942B4">
              <w:rPr>
                <w:rFonts w:ascii="Verdana" w:hAnsi="Verdana"/>
                <w:noProof/>
                <w:sz w:val="16"/>
                <w:szCs w:val="16"/>
              </w:rPr>
              <w:t xml:space="preserve">Introduction and general information. Durability of polymers, biodegradable polymers, polymers, recovery, and basic concepts. </w:t>
            </w:r>
          </w:p>
          <w:p w:rsidR="004B61F8" w:rsidRDefault="004B61F8" w:rsidP="00DA3DDC">
            <w:pPr>
              <w:rPr>
                <w:rFonts w:ascii="Verdana" w:hAnsi="Verdana"/>
                <w:noProof/>
                <w:sz w:val="16"/>
                <w:szCs w:val="16"/>
              </w:rPr>
            </w:pPr>
            <w:r>
              <w:rPr>
                <w:rFonts w:ascii="Verdana" w:hAnsi="Verdana"/>
                <w:noProof/>
                <w:sz w:val="16"/>
                <w:szCs w:val="16"/>
              </w:rPr>
              <w:t xml:space="preserve">2. </w:t>
            </w:r>
            <w:r w:rsidRPr="003942B4">
              <w:rPr>
                <w:rFonts w:ascii="Verdana" w:hAnsi="Verdana"/>
                <w:noProof/>
                <w:sz w:val="16"/>
                <w:szCs w:val="16"/>
              </w:rPr>
              <w:t xml:space="preserve">Based on analysis techniques use to study for mechanisms of degradation of polymers. </w:t>
            </w:r>
          </w:p>
          <w:p w:rsidR="004B61F8" w:rsidRDefault="004B61F8" w:rsidP="00DA3DDC">
            <w:pPr>
              <w:rPr>
                <w:rFonts w:ascii="Verdana" w:hAnsi="Verdana"/>
                <w:noProof/>
                <w:sz w:val="16"/>
                <w:szCs w:val="16"/>
              </w:rPr>
            </w:pPr>
            <w:r>
              <w:rPr>
                <w:rFonts w:ascii="Verdana" w:hAnsi="Verdana"/>
                <w:noProof/>
                <w:sz w:val="16"/>
                <w:szCs w:val="16"/>
              </w:rPr>
              <w:t xml:space="preserve">3. </w:t>
            </w:r>
            <w:r w:rsidRPr="003942B4">
              <w:rPr>
                <w:rFonts w:ascii="Verdana" w:hAnsi="Verdana"/>
                <w:noProof/>
                <w:sz w:val="16"/>
                <w:szCs w:val="16"/>
              </w:rPr>
              <w:t xml:space="preserve">Thermal degradation, oxidation, photo-degradation mechanisms. Antioxidants and stabilizers. </w:t>
            </w:r>
          </w:p>
          <w:p w:rsidR="004B61F8" w:rsidRDefault="004B61F8" w:rsidP="00DA3DDC">
            <w:pPr>
              <w:rPr>
                <w:rFonts w:ascii="Verdana" w:hAnsi="Verdana"/>
                <w:noProof/>
                <w:sz w:val="16"/>
                <w:szCs w:val="16"/>
              </w:rPr>
            </w:pPr>
            <w:r>
              <w:rPr>
                <w:rFonts w:ascii="Verdana" w:hAnsi="Verdana"/>
                <w:noProof/>
                <w:sz w:val="16"/>
                <w:szCs w:val="16"/>
              </w:rPr>
              <w:t xml:space="preserve">4. </w:t>
            </w:r>
            <w:r w:rsidRPr="003942B4">
              <w:rPr>
                <w:rFonts w:ascii="Verdana" w:hAnsi="Verdana"/>
                <w:noProof/>
                <w:sz w:val="16"/>
                <w:szCs w:val="16"/>
              </w:rPr>
              <w:t xml:space="preserve">Degradation mechanisms of connections with the danger of fire. </w:t>
            </w:r>
          </w:p>
          <w:p w:rsidR="004B61F8" w:rsidRPr="002604AB" w:rsidRDefault="004B61F8" w:rsidP="00DA3DDC">
            <w:pPr>
              <w:rPr>
                <w:rFonts w:ascii="Verdana" w:hAnsi="Verdana"/>
                <w:sz w:val="16"/>
                <w:szCs w:val="16"/>
              </w:rPr>
            </w:pPr>
            <w:r>
              <w:rPr>
                <w:rFonts w:ascii="Verdana" w:hAnsi="Verdana"/>
                <w:noProof/>
                <w:sz w:val="16"/>
                <w:szCs w:val="16"/>
              </w:rPr>
              <w:t xml:space="preserve">5. </w:t>
            </w:r>
            <w:r w:rsidRPr="003942B4">
              <w:rPr>
                <w:rFonts w:ascii="Verdana" w:hAnsi="Verdana"/>
                <w:noProof/>
                <w:sz w:val="16"/>
                <w:szCs w:val="16"/>
              </w:rPr>
              <w:t>Causes and mechanisms of degradation of polymer material is exposed to working conditions, biodegradability and mechanical degradation mechanisms of polymers.</w:t>
            </w:r>
            <w:r w:rsidRPr="00A83CA8">
              <w:rPr>
                <w:rFonts w:ascii="Verdana" w:hAnsi="Verdana"/>
                <w:sz w:val="16"/>
                <w:szCs w:val="16"/>
              </w:rPr>
              <w:fldChar w:fldCharType="end"/>
            </w:r>
          </w:p>
        </w:tc>
      </w:tr>
      <w:tr w:rsidR="004B61F8" w:rsidRPr="002604AB"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noProof/>
                <w:sz w:val="16"/>
                <w:szCs w:val="16"/>
              </w:rPr>
              <w:t>Students, use of polymeric materials that have wide application area in our lives and provide us with information about the production techniques also be gained during and after the production of this polymer decomposition methods to teach about the property and stability.</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B61F8" w:rsidRPr="002604AB"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E3546D" w:rsidRDefault="004B61F8" w:rsidP="00DA3DD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42B4">
              <w:rPr>
                <w:rFonts w:ascii="Verdana" w:hAnsi="Verdana"/>
                <w:noProof/>
                <w:sz w:val="16"/>
                <w:szCs w:val="16"/>
              </w:rPr>
              <w:t>Durability at polymers recovery and degradability and degradation of polymers will have knowledge about their mechanisms.</w:t>
            </w:r>
            <w:r>
              <w:rPr>
                <w:rFonts w:ascii="Verdana" w:hAnsi="Verdana"/>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6849DA" w:rsidRDefault="004B61F8" w:rsidP="00DA3DDC">
            <w:pPr>
              <w:rPr>
                <w:rFonts w:ascii="Verdana" w:hAnsi="Verdana"/>
                <w:b/>
                <w:sz w:val="16"/>
                <w:szCs w:val="16"/>
              </w:rPr>
            </w:pPr>
            <w:r w:rsidRPr="002604AB">
              <w:rPr>
                <w:rFonts w:ascii="Verdana" w:hAnsi="Verdana"/>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3942B4">
              <w:rPr>
                <w:rFonts w:ascii="Verdana" w:hAnsi="Verdana"/>
                <w:bCs/>
                <w:noProof/>
                <w:sz w:val="16"/>
                <w:szCs w:val="16"/>
              </w:rPr>
              <w:t>Krzysztof Pielichowski, James Njuguna, Thermal degradation of polymeric materials, 2005</w:t>
            </w:r>
            <w:r w:rsidRPr="003942B4">
              <w:rPr>
                <w:rFonts w:ascii="Verdana" w:hAnsi="Verdana"/>
                <w:bCs/>
                <w:noProof/>
                <w:sz w:val="16"/>
                <w:szCs w:val="16"/>
              </w:rPr>
              <w:cr/>
            </w:r>
            <w:r w:rsidRPr="006849DA">
              <w:rPr>
                <w:rFonts w:ascii="Verdana" w:hAnsi="Verdana"/>
                <w:b/>
                <w:sz w:val="16"/>
                <w:szCs w:val="16"/>
              </w:rPr>
              <w:fldChar w:fldCharType="end"/>
            </w:r>
          </w:p>
        </w:tc>
      </w:tr>
      <w:tr w:rsidR="004B61F8" w:rsidRPr="002604AB"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B61F8" w:rsidRPr="006849DA" w:rsidRDefault="004B61F8" w:rsidP="00DA3DD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B6371">
              <w:rPr>
                <w:rFonts w:ascii="Verdana" w:hAnsi="Verdana"/>
                <w:b w:val="0"/>
                <w:noProof/>
                <w:sz w:val="16"/>
                <w:szCs w:val="16"/>
              </w:rPr>
              <w:t>lecture notes, projector.</w:t>
            </w:r>
            <w:r w:rsidRPr="006849DA">
              <w:rPr>
                <w:rFonts w:ascii="Verdana" w:hAnsi="Verdana"/>
                <w:b w:val="0"/>
                <w:sz w:val="16"/>
                <w:szCs w:val="16"/>
              </w:rPr>
              <w:fldChar w:fldCharType="end"/>
            </w:r>
          </w:p>
        </w:tc>
      </w:tr>
    </w:tbl>
    <w:p w:rsidR="004B61F8" w:rsidRPr="002604AB" w:rsidRDefault="004B61F8" w:rsidP="00DA3DDC">
      <w:pPr>
        <w:rPr>
          <w:rFonts w:ascii="Verdana" w:hAnsi="Verdana"/>
          <w:sz w:val="16"/>
          <w:szCs w:val="16"/>
        </w:rPr>
        <w:sectPr w:rsidR="004B61F8" w:rsidRPr="002604AB" w:rsidSect="00DA3DDC">
          <w:footerReference w:type="default" r:id="rId2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B61F8" w:rsidRPr="002604AB"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noProof/>
                <w:sz w:val="16"/>
                <w:szCs w:val="16"/>
              </w:rPr>
              <w:t>Introduction and general information.</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noProof/>
                <w:sz w:val="16"/>
                <w:szCs w:val="16"/>
              </w:rPr>
              <w:t>Basic concepts about the durability of polymers.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noProof/>
                <w:sz w:val="16"/>
                <w:szCs w:val="16"/>
              </w:rPr>
              <w:t>Basic concepts about recycling of polymers.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noProof/>
                <w:sz w:val="16"/>
                <w:szCs w:val="16"/>
              </w:rPr>
              <w:t>Basic concepts of biodegradable polymers.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noProof/>
                <w:sz w:val="16"/>
                <w:szCs w:val="16"/>
              </w:rPr>
              <w:t>Based on analysis techniques use to study for mechanisms of degradation of polymers.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noProof/>
                <w:sz w:val="16"/>
                <w:szCs w:val="16"/>
              </w:rPr>
              <w:t>Thermal degradation, oxidation mechanisms of polymers.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sz w:val="16"/>
                <w:szCs w:val="16"/>
              </w:rPr>
              <w:t>Photo-degradation mechanisms of polymers.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noProof/>
                <w:sz w:val="16"/>
                <w:szCs w:val="16"/>
              </w:rPr>
              <w:t>Antioxidants and stabilizers.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noProof/>
                <w:sz w:val="16"/>
                <w:szCs w:val="16"/>
              </w:rPr>
              <w:t>Degradation mechanisms of connections with the danger of fire.</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B61F8" w:rsidRPr="003942B4" w:rsidRDefault="004B61F8" w:rsidP="00DA3DDC">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noProof/>
                <w:sz w:val="16"/>
                <w:szCs w:val="16"/>
              </w:rPr>
              <w:t>Causes of degradation of polymer material is exposed to working conditions.</w:t>
            </w:r>
          </w:p>
          <w:p w:rsidR="004B61F8" w:rsidRPr="002604AB" w:rsidRDefault="004B61F8" w:rsidP="00DA3DDC">
            <w:pPr>
              <w:rPr>
                <w:rFonts w:ascii="Verdana" w:hAnsi="Verdana"/>
                <w:sz w:val="20"/>
                <w:szCs w:val="16"/>
              </w:rPr>
            </w:pPr>
            <w:r w:rsidRPr="003942B4">
              <w:rPr>
                <w:rFonts w:ascii="Verdana" w:hAnsi="Verdana"/>
                <w:noProof/>
                <w:sz w:val="16"/>
                <w:szCs w:val="16"/>
              </w:rPr>
              <w:t>Polymer material is exposed to working conditions, degradation mechanisms.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noProof/>
                <w:sz w:val="16"/>
                <w:szCs w:val="16"/>
              </w:rPr>
              <w:t>Biodegradability polymers.</w:t>
            </w:r>
            <w:r w:rsidRPr="00A83CA8">
              <w:rPr>
                <w:rFonts w:ascii="Verdana" w:hAnsi="Verdana"/>
                <w:sz w:val="16"/>
                <w:szCs w:val="16"/>
              </w:rPr>
              <w:fldChar w:fldCharType="end"/>
            </w:r>
          </w:p>
        </w:tc>
      </w:tr>
      <w:tr w:rsidR="004B61F8" w:rsidRPr="002604AB"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noProof/>
                <w:sz w:val="16"/>
                <w:szCs w:val="16"/>
              </w:rPr>
              <w:t>Biodegradability and mechanical degradation mechanisms of polymers.</w:t>
            </w:r>
            <w:r w:rsidRPr="00A83CA8">
              <w:rPr>
                <w:rFonts w:ascii="Verdana" w:hAnsi="Verdana"/>
                <w:sz w:val="16"/>
                <w:szCs w:val="16"/>
              </w:rPr>
              <w:fldChar w:fldCharType="end"/>
            </w:r>
          </w:p>
        </w:tc>
      </w:tr>
      <w:tr w:rsidR="004B61F8" w:rsidRPr="002604AB"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B61F8" w:rsidRPr="002604AB" w:rsidRDefault="004B61F8" w:rsidP="00DA3DDC">
      <w:pPr>
        <w:rPr>
          <w:rFonts w:ascii="Verdana" w:hAnsi="Verdana"/>
          <w:sz w:val="16"/>
          <w:szCs w:val="16"/>
        </w:rPr>
      </w:pPr>
    </w:p>
    <w:p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3</w:t>
            </w:r>
          </w:p>
          <w:p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2</w:t>
            </w:r>
          </w:p>
          <w:p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B61F8" w:rsidRDefault="004B61F8" w:rsidP="00DA3DDC">
            <w:pPr>
              <w:jc w:val="center"/>
              <w:rPr>
                <w:rFonts w:ascii="Verdana" w:hAnsi="Verdana"/>
                <w:b/>
                <w:sz w:val="18"/>
                <w:szCs w:val="16"/>
              </w:rPr>
            </w:pPr>
            <w:r>
              <w:rPr>
                <w:rFonts w:ascii="Verdana" w:hAnsi="Verdana"/>
                <w:b/>
                <w:sz w:val="18"/>
                <w:szCs w:val="16"/>
              </w:rPr>
              <w:t>1</w:t>
            </w:r>
          </w:p>
          <w:p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4B61F8" w:rsidRPr="002604AB"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bl>
    <w:p w:rsidR="004B61F8" w:rsidRPr="002604AB" w:rsidRDefault="004B61F8" w:rsidP="00DA3DDC">
      <w:pPr>
        <w:rPr>
          <w:rFonts w:ascii="Verdana" w:hAnsi="Verdana"/>
          <w:sz w:val="16"/>
          <w:szCs w:val="16"/>
        </w:rPr>
      </w:pPr>
    </w:p>
    <w:p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w:t>
      </w:r>
      <w:r w:rsidRPr="003942B4">
        <w:rPr>
          <w:rFonts w:ascii="Verdana" w:hAnsi="Verdana"/>
          <w:noProof/>
          <w:sz w:val="18"/>
          <w:szCs w:val="16"/>
        </w:rPr>
        <w:t>. Dr. Selma YARLIGAN UYSAL</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51372C"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51372C" w:rsidRDefault="0051372C">
      <w:pPr>
        <w:spacing w:after="200"/>
        <w:rPr>
          <w:rFonts w:ascii="Verdana" w:hAnsi="Verdana"/>
          <w:sz w:val="18"/>
          <w:szCs w:val="20"/>
          <w:lang w:val="en-US"/>
        </w:rPr>
      </w:pPr>
      <w:r>
        <w:rPr>
          <w:rFonts w:ascii="Verdana" w:hAnsi="Verdana"/>
          <w:sz w:val="18"/>
          <w:szCs w:val="20"/>
          <w:lang w:val="en-US"/>
        </w:rPr>
        <w:br w:type="page"/>
      </w:r>
    </w:p>
    <w:p w:rsidR="00276B21" w:rsidRPr="002604AB" w:rsidRDefault="00655F81" w:rsidP="00CA3689">
      <w:pPr>
        <w:tabs>
          <w:tab w:val="left" w:pos="6825"/>
        </w:tabs>
        <w:outlineLvl w:val="0"/>
        <w:rPr>
          <w:rFonts w:ascii="Verdana" w:hAnsi="Verdana"/>
          <w:b/>
          <w:sz w:val="16"/>
          <w:szCs w:val="16"/>
        </w:rPr>
      </w:pPr>
      <w:r>
        <w:rPr>
          <w:noProof/>
        </w:rPr>
        <w:pict>
          <v:shape id="Metin Kutusu 4" o:spid="_x0000_s1028" type="#_x0000_t202" style="position:absolute;margin-left:10pt;margin-top:-4.2pt;width:298.5pt;height:76.95pt;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276B21" w:rsidRDefault="00276B21" w:rsidP="008B74CE">
                  <w:pPr>
                    <w:spacing w:after="120"/>
                    <w:jc w:val="center"/>
                    <w:rPr>
                      <w:rFonts w:ascii="Verdana" w:hAnsi="Verdana"/>
                      <w:b/>
                      <w:sz w:val="16"/>
                      <w:szCs w:val="20"/>
                    </w:rPr>
                  </w:pPr>
                  <w:r>
                    <w:rPr>
                      <w:rFonts w:ascii="Verdana" w:hAnsi="Verdana"/>
                      <w:b/>
                      <w:sz w:val="16"/>
                      <w:szCs w:val="20"/>
                    </w:rPr>
                    <w:t>T.R.</w:t>
                  </w:r>
                </w:p>
                <w:p w:rsidR="00276B21" w:rsidRDefault="00276B21" w:rsidP="008B74CE">
                  <w:pPr>
                    <w:spacing w:after="120"/>
                    <w:jc w:val="center"/>
                    <w:rPr>
                      <w:rFonts w:ascii="Verdana" w:hAnsi="Verdana"/>
                      <w:b/>
                      <w:sz w:val="16"/>
                      <w:szCs w:val="20"/>
                    </w:rPr>
                  </w:pPr>
                  <w:r>
                    <w:rPr>
                      <w:rFonts w:ascii="Verdana" w:hAnsi="Verdana"/>
                      <w:b/>
                      <w:sz w:val="16"/>
                      <w:szCs w:val="20"/>
                    </w:rPr>
                    <w:t>ESKISEHIR OSMANGAZI UNIVERSITY</w:t>
                  </w:r>
                </w:p>
                <w:p w:rsidR="00276B21" w:rsidRDefault="00276B21" w:rsidP="008B74CE">
                  <w:pPr>
                    <w:spacing w:after="120"/>
                    <w:jc w:val="center"/>
                    <w:rPr>
                      <w:rFonts w:ascii="Verdana" w:hAnsi="Verdana"/>
                      <w:b/>
                      <w:sz w:val="6"/>
                      <w:szCs w:val="10"/>
                    </w:rPr>
                  </w:pPr>
                  <w:r>
                    <w:rPr>
                      <w:rFonts w:ascii="Verdana" w:hAnsi="Verdana"/>
                      <w:b/>
                      <w:sz w:val="16"/>
                      <w:szCs w:val="20"/>
                    </w:rPr>
                    <w:t>GRADUATE SCHOOL OF NATURAL AND APPLIED SCIENCES</w:t>
                  </w:r>
                </w:p>
                <w:p w:rsidR="00276B21" w:rsidRPr="00BC392A" w:rsidRDefault="00276B21"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276B21" w:rsidRPr="002604AB">
        <w:rPr>
          <w:rFonts w:ascii="Verdana" w:hAnsi="Verdana"/>
          <w:b/>
          <w:sz w:val="16"/>
          <w:szCs w:val="16"/>
        </w:rPr>
        <w:t xml:space="preserve">    </w:t>
      </w:r>
    </w:p>
    <w:p w:rsidR="00276B21" w:rsidRPr="002604AB" w:rsidRDefault="00276B21" w:rsidP="00CA3689">
      <w:pPr>
        <w:outlineLvl w:val="0"/>
        <w:rPr>
          <w:rFonts w:ascii="Verdana" w:hAnsi="Verdana"/>
          <w:b/>
          <w:sz w:val="16"/>
          <w:szCs w:val="16"/>
        </w:rPr>
      </w:pPr>
    </w:p>
    <w:p w:rsidR="00276B21" w:rsidRPr="002604AB" w:rsidRDefault="00276B21" w:rsidP="00CA3689">
      <w:pPr>
        <w:outlineLvl w:val="0"/>
        <w:rPr>
          <w:rFonts w:ascii="Verdana" w:hAnsi="Verdana"/>
          <w:b/>
          <w:sz w:val="16"/>
          <w:szCs w:val="16"/>
        </w:rPr>
      </w:pPr>
    </w:p>
    <w:p w:rsidR="00276B21" w:rsidRPr="002604AB" w:rsidRDefault="00276B21" w:rsidP="00CA3689">
      <w:pPr>
        <w:outlineLvl w:val="0"/>
        <w:rPr>
          <w:rFonts w:ascii="Verdana" w:hAnsi="Verdana"/>
          <w:b/>
          <w:sz w:val="16"/>
          <w:szCs w:val="16"/>
        </w:rPr>
      </w:pPr>
    </w:p>
    <w:p w:rsidR="00276B21" w:rsidRPr="002604AB" w:rsidRDefault="00276B21" w:rsidP="00CA3689">
      <w:pPr>
        <w:outlineLvl w:val="0"/>
        <w:rPr>
          <w:rFonts w:ascii="Verdana" w:hAnsi="Verdana"/>
          <w:b/>
          <w:sz w:val="16"/>
          <w:szCs w:val="16"/>
        </w:rPr>
      </w:pPr>
    </w:p>
    <w:p w:rsidR="00276B21" w:rsidRPr="002604AB" w:rsidRDefault="00276B21" w:rsidP="00CA3689">
      <w:pPr>
        <w:outlineLvl w:val="0"/>
        <w:rPr>
          <w:rFonts w:ascii="Verdana" w:hAnsi="Verdana"/>
          <w:b/>
          <w:sz w:val="16"/>
          <w:szCs w:val="16"/>
        </w:rPr>
      </w:pPr>
    </w:p>
    <w:p w:rsidR="00276B21" w:rsidRDefault="00276B21" w:rsidP="00CA3689">
      <w:pPr>
        <w:outlineLvl w:val="0"/>
        <w:rPr>
          <w:rFonts w:ascii="Verdana" w:hAnsi="Verdana"/>
          <w:b/>
          <w:sz w:val="16"/>
          <w:szCs w:val="16"/>
        </w:rPr>
      </w:pPr>
    </w:p>
    <w:p w:rsidR="00276B21" w:rsidRDefault="00276B21" w:rsidP="00CA3689">
      <w:pPr>
        <w:outlineLvl w:val="0"/>
        <w:rPr>
          <w:rFonts w:ascii="Verdana" w:hAnsi="Verdana"/>
          <w:b/>
          <w:sz w:val="16"/>
          <w:szCs w:val="16"/>
        </w:rPr>
      </w:pPr>
    </w:p>
    <w:p w:rsidR="00276B21" w:rsidRDefault="00276B21" w:rsidP="00CA3689">
      <w:pPr>
        <w:outlineLvl w:val="0"/>
        <w:rPr>
          <w:rFonts w:ascii="Verdana" w:hAnsi="Verdana"/>
          <w:b/>
          <w:sz w:val="16"/>
          <w:szCs w:val="16"/>
        </w:rPr>
      </w:pPr>
    </w:p>
    <w:p w:rsidR="00276B21" w:rsidRPr="002604AB" w:rsidRDefault="00276B21"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276B21" w:rsidRPr="002604AB" w:rsidTr="00CC68BA">
        <w:tc>
          <w:tcPr>
            <w:tcW w:w="1951" w:type="dxa"/>
            <w:vAlign w:val="center"/>
          </w:tcPr>
          <w:p w:rsidR="00276B21" w:rsidRPr="002604AB" w:rsidRDefault="00276B21"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276B21" w:rsidRPr="00CF3B18" w:rsidRDefault="00276B21" w:rsidP="00CF3B18">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276B21" w:rsidRPr="002604AB" w:rsidRDefault="00276B21"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276B21" w:rsidRPr="00CF3B18" w:rsidRDefault="00276B21" w:rsidP="00CF3B18">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276B21" w:rsidRPr="009B0EC0" w:rsidRDefault="00276B21"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76B21" w:rsidRPr="002604AB" w:rsidTr="008B74CE">
        <w:trPr>
          <w:trHeight w:val="338"/>
        </w:trPr>
        <w:tc>
          <w:tcPr>
            <w:tcW w:w="10173" w:type="dxa"/>
            <w:gridSpan w:val="4"/>
            <w:vAlign w:val="center"/>
          </w:tcPr>
          <w:p w:rsidR="00276B21" w:rsidRPr="002604AB" w:rsidRDefault="00276B21" w:rsidP="008B74CE">
            <w:pPr>
              <w:jc w:val="center"/>
              <w:outlineLvl w:val="0"/>
              <w:rPr>
                <w:rFonts w:ascii="Verdana" w:hAnsi="Verdana"/>
                <w:sz w:val="16"/>
                <w:szCs w:val="16"/>
              </w:rPr>
            </w:pPr>
            <w:r>
              <w:rPr>
                <w:rFonts w:ascii="Verdana" w:hAnsi="Verdana"/>
                <w:b/>
                <w:sz w:val="18"/>
                <w:szCs w:val="16"/>
              </w:rPr>
              <w:t>COURSE</w:t>
            </w:r>
          </w:p>
        </w:tc>
      </w:tr>
      <w:tr w:rsidR="00276B21" w:rsidRPr="002604AB" w:rsidTr="008B74CE">
        <w:tc>
          <w:tcPr>
            <w:tcW w:w="1668" w:type="dxa"/>
            <w:vAlign w:val="center"/>
          </w:tcPr>
          <w:p w:rsidR="00276B21" w:rsidRPr="002604AB" w:rsidRDefault="00276B21" w:rsidP="008B74CE">
            <w:pPr>
              <w:outlineLvl w:val="0"/>
              <w:rPr>
                <w:rFonts w:ascii="Verdana" w:hAnsi="Verdana"/>
                <w:b/>
                <w:sz w:val="16"/>
                <w:szCs w:val="16"/>
              </w:rPr>
            </w:pPr>
            <w:bookmarkStart w:id="56" w:name="EN31" w:colFirst="3" w:colLast="3"/>
            <w:r>
              <w:rPr>
                <w:rFonts w:ascii="Verdana" w:hAnsi="Verdana"/>
                <w:b/>
                <w:sz w:val="16"/>
                <w:szCs w:val="20"/>
              </w:rPr>
              <w:t>CODE</w:t>
            </w:r>
          </w:p>
        </w:tc>
        <w:tc>
          <w:tcPr>
            <w:tcW w:w="1984" w:type="dxa"/>
            <w:vAlign w:val="center"/>
          </w:tcPr>
          <w:p w:rsidR="00276B21" w:rsidRPr="002604AB" w:rsidRDefault="00276B21" w:rsidP="000C77B2">
            <w:pPr>
              <w:outlineLvl w:val="0"/>
              <w:rPr>
                <w:rFonts w:ascii="Verdana" w:hAnsi="Verdana"/>
                <w:sz w:val="16"/>
                <w:szCs w:val="16"/>
              </w:rPr>
            </w:pPr>
            <w:r w:rsidRPr="002604AB">
              <w:rPr>
                <w:rFonts w:ascii="Verdana" w:hAnsi="Verdana"/>
                <w:sz w:val="16"/>
                <w:szCs w:val="16"/>
              </w:rPr>
              <w:t xml:space="preserve"> </w:t>
            </w:r>
            <w:r w:rsidR="000C77B2">
              <w:rPr>
                <w:rFonts w:ascii="Verdana" w:hAnsi="Verdana"/>
                <w:sz w:val="16"/>
                <w:szCs w:val="16"/>
              </w:rPr>
              <w:t>501011101</w:t>
            </w:r>
          </w:p>
        </w:tc>
        <w:tc>
          <w:tcPr>
            <w:tcW w:w="1559" w:type="dxa"/>
            <w:vAlign w:val="center"/>
          </w:tcPr>
          <w:p w:rsidR="00276B21" w:rsidRPr="002604AB" w:rsidRDefault="00276B21"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276B21" w:rsidRPr="00F56D4C" w:rsidRDefault="00276B21" w:rsidP="00F63525">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56"/>
    <w:p w:rsidR="00276B21" w:rsidRPr="002604AB" w:rsidRDefault="00276B21"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276B21" w:rsidRPr="002604AB" w:rsidTr="00F4026E">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276B21" w:rsidRPr="009B0EC0" w:rsidRDefault="00276B21" w:rsidP="008B74CE">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276B21" w:rsidRPr="002604AB" w:rsidRDefault="00276B21"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76B21" w:rsidRPr="002604AB" w:rsidRDefault="00276B21"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76B21" w:rsidRPr="002604AB" w:rsidRDefault="00276B21"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76B21" w:rsidRPr="002604AB" w:rsidRDefault="00276B21"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76B21" w:rsidRPr="002604AB" w:rsidRDefault="00276B21" w:rsidP="008B74CE">
            <w:pPr>
              <w:jc w:val="center"/>
              <w:rPr>
                <w:rFonts w:ascii="Verdana" w:hAnsi="Verdana"/>
                <w:b/>
                <w:sz w:val="16"/>
                <w:szCs w:val="16"/>
              </w:rPr>
            </w:pPr>
            <w:r>
              <w:rPr>
                <w:rFonts w:ascii="Verdana" w:hAnsi="Verdana"/>
                <w:b/>
                <w:sz w:val="16"/>
                <w:szCs w:val="20"/>
              </w:rPr>
              <w:t>LANGUAGE</w:t>
            </w:r>
          </w:p>
        </w:tc>
      </w:tr>
      <w:tr w:rsidR="00276B21" w:rsidRPr="002604AB" w:rsidTr="00F4026E">
        <w:trPr>
          <w:trHeight w:val="382"/>
        </w:trPr>
        <w:tc>
          <w:tcPr>
            <w:tcW w:w="1101" w:type="dxa"/>
            <w:vMerge/>
            <w:tcBorders>
              <w:top w:val="single" w:sz="4" w:space="0" w:color="auto"/>
              <w:left w:val="single" w:sz="12" w:space="0" w:color="auto"/>
              <w:bottom w:val="single" w:sz="4" w:space="0" w:color="auto"/>
              <w:right w:val="single" w:sz="12" w:space="0" w:color="auto"/>
            </w:tcBorders>
          </w:tcPr>
          <w:p w:rsidR="00276B21" w:rsidRPr="002604AB" w:rsidRDefault="00276B21" w:rsidP="008B74CE">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276B21" w:rsidRPr="002604AB" w:rsidRDefault="00276B21"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76B21" w:rsidRPr="002604AB" w:rsidRDefault="00276B21"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76B21" w:rsidRPr="002604AB" w:rsidRDefault="00276B21"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76B21" w:rsidRPr="002604AB" w:rsidRDefault="00276B21" w:rsidP="008B74CE">
            <w:pPr>
              <w:jc w:val="center"/>
              <w:rPr>
                <w:rFonts w:ascii="Verdana" w:hAnsi="Verdana"/>
                <w:b/>
                <w:sz w:val="16"/>
                <w:szCs w:val="16"/>
              </w:rPr>
            </w:pPr>
          </w:p>
        </w:tc>
        <w:tc>
          <w:tcPr>
            <w:tcW w:w="709" w:type="dxa"/>
            <w:vMerge/>
            <w:tcBorders>
              <w:bottom w:val="single" w:sz="4" w:space="0" w:color="auto"/>
            </w:tcBorders>
            <w:vAlign w:val="center"/>
          </w:tcPr>
          <w:p w:rsidR="00276B21" w:rsidRPr="002604AB" w:rsidRDefault="00276B21"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76B21" w:rsidRPr="002604AB" w:rsidRDefault="00276B21" w:rsidP="008B74CE">
            <w:pPr>
              <w:jc w:val="center"/>
              <w:rPr>
                <w:rFonts w:ascii="Verdana" w:hAnsi="Verdana"/>
                <w:b/>
                <w:sz w:val="16"/>
                <w:szCs w:val="16"/>
              </w:rPr>
            </w:pPr>
          </w:p>
        </w:tc>
        <w:tc>
          <w:tcPr>
            <w:tcW w:w="1824" w:type="dxa"/>
            <w:vMerge/>
            <w:tcBorders>
              <w:bottom w:val="single" w:sz="4" w:space="0" w:color="auto"/>
            </w:tcBorders>
            <w:vAlign w:val="center"/>
          </w:tcPr>
          <w:p w:rsidR="00276B21" w:rsidRPr="002604AB" w:rsidRDefault="00276B21" w:rsidP="008B74CE">
            <w:pPr>
              <w:jc w:val="center"/>
              <w:rPr>
                <w:rFonts w:ascii="Verdana" w:hAnsi="Verdana"/>
                <w:b/>
                <w:sz w:val="16"/>
                <w:szCs w:val="16"/>
              </w:rPr>
            </w:pPr>
          </w:p>
        </w:tc>
      </w:tr>
      <w:tr w:rsidR="00276B21" w:rsidRPr="002604AB" w:rsidTr="00F4026E">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276B21" w:rsidRDefault="00276B21" w:rsidP="00F4026E">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276B21" w:rsidRPr="008A7BD7" w:rsidRDefault="00276B21" w:rsidP="00F4026E">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276B21" w:rsidRPr="002604AB" w:rsidRDefault="00276B21" w:rsidP="00632548">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76B21" w:rsidRPr="002604AB" w:rsidRDefault="00276B21" w:rsidP="008B74CE">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76B21" w:rsidRPr="002604AB" w:rsidRDefault="00276B21" w:rsidP="008B74CE">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276B21" w:rsidRPr="002604AB" w:rsidRDefault="00276B21" w:rsidP="00632548">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76B21" w:rsidRPr="002604AB" w:rsidRDefault="00276B21" w:rsidP="00632548">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276B21" w:rsidRDefault="00276B21"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76B21" w:rsidRDefault="00276B21" w:rsidP="00632548">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276B21" w:rsidRDefault="00276B21"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76B21" w:rsidRPr="002604AB" w:rsidRDefault="00276B21"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76B21" w:rsidRPr="002604AB" w:rsidRDefault="00276B21" w:rsidP="008B74CE">
            <w:pPr>
              <w:rPr>
                <w:rFonts w:ascii="Verdana" w:hAnsi="Verdana"/>
                <w:sz w:val="16"/>
                <w:szCs w:val="16"/>
                <w:vertAlign w:val="superscript"/>
              </w:rPr>
            </w:pPr>
            <w:r>
              <w:rPr>
                <w:rFonts w:ascii="Verdana" w:hAnsi="Verdana"/>
                <w:sz w:val="16"/>
                <w:szCs w:val="16"/>
              </w:rPr>
              <w:t>Turkish</w:t>
            </w:r>
          </w:p>
        </w:tc>
      </w:tr>
      <w:tr w:rsidR="00276B21"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76B21" w:rsidRPr="002604AB" w:rsidRDefault="00276B21" w:rsidP="0034613B">
            <w:pPr>
              <w:jc w:val="center"/>
              <w:rPr>
                <w:rFonts w:ascii="Verdana" w:hAnsi="Verdana"/>
                <w:b/>
                <w:sz w:val="16"/>
                <w:szCs w:val="16"/>
              </w:rPr>
            </w:pPr>
            <w:r>
              <w:rPr>
                <w:rFonts w:ascii="Verdana" w:hAnsi="Verdana"/>
                <w:b/>
                <w:sz w:val="16"/>
                <w:szCs w:val="20"/>
              </w:rPr>
              <w:t>CREDIT DISTRIBUTION</w:t>
            </w:r>
          </w:p>
        </w:tc>
      </w:tr>
      <w:tr w:rsidR="00276B21"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76B21" w:rsidRPr="002604AB" w:rsidRDefault="00276B21"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76B21" w:rsidRPr="002604AB" w:rsidRDefault="00276B21"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76B21" w:rsidRDefault="00276B21" w:rsidP="008B74CE">
            <w:pPr>
              <w:jc w:val="center"/>
              <w:rPr>
                <w:rFonts w:ascii="Verdana" w:hAnsi="Verdana"/>
                <w:b/>
                <w:sz w:val="16"/>
                <w:szCs w:val="20"/>
              </w:rPr>
            </w:pPr>
            <w:r>
              <w:rPr>
                <w:rFonts w:ascii="Verdana" w:hAnsi="Verdana"/>
                <w:b/>
                <w:sz w:val="16"/>
                <w:szCs w:val="20"/>
              </w:rPr>
              <w:t>Knowledge in the discipline</w:t>
            </w:r>
          </w:p>
          <w:p w:rsidR="00276B21" w:rsidRPr="002604AB" w:rsidRDefault="00276B21"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76B21"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76B21" w:rsidRPr="002604AB" w:rsidRDefault="00276B21" w:rsidP="0037587B">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76B21" w:rsidRPr="002604AB" w:rsidRDefault="00276B21" w:rsidP="008B74CE">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276B21" w:rsidRPr="002604AB" w:rsidRDefault="00276B21" w:rsidP="00DE6E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55F81">
              <w:rPr>
                <w:rFonts w:ascii="Verdana" w:hAnsi="Verdana"/>
                <w:sz w:val="16"/>
                <w:szCs w:val="16"/>
              </w:rPr>
            </w:r>
            <w:r w:rsidR="00655F81">
              <w:rPr>
                <w:rFonts w:ascii="Verdana" w:hAnsi="Verdana"/>
                <w:sz w:val="16"/>
                <w:szCs w:val="16"/>
              </w:rPr>
              <w:fldChar w:fldCharType="separate"/>
            </w:r>
            <w:r>
              <w:rPr>
                <w:rFonts w:ascii="Verdana" w:hAnsi="Verdana"/>
                <w:sz w:val="16"/>
                <w:szCs w:val="16"/>
              </w:rPr>
              <w:fldChar w:fldCharType="end"/>
            </w:r>
          </w:p>
        </w:tc>
      </w:tr>
      <w:tr w:rsidR="00276B21"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76B21" w:rsidRPr="002604AB" w:rsidRDefault="00276B21" w:rsidP="008B74CE">
            <w:pPr>
              <w:jc w:val="center"/>
              <w:rPr>
                <w:rFonts w:ascii="Verdana" w:hAnsi="Verdana"/>
                <w:b/>
                <w:sz w:val="16"/>
                <w:szCs w:val="16"/>
              </w:rPr>
            </w:pPr>
            <w:r w:rsidRPr="00FB16FB">
              <w:rPr>
                <w:rFonts w:ascii="Verdana" w:hAnsi="Verdana"/>
                <w:b/>
                <w:sz w:val="16"/>
                <w:szCs w:val="20"/>
              </w:rPr>
              <w:t>ASSESSMENT CRITERIA</w:t>
            </w:r>
          </w:p>
        </w:tc>
      </w:tr>
      <w:tr w:rsidR="00276B21"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76B21" w:rsidRPr="002604AB" w:rsidRDefault="00276B21"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76B21" w:rsidRPr="002604AB" w:rsidRDefault="00276B21"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76B21" w:rsidRPr="002604AB" w:rsidRDefault="00276B21"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76B21" w:rsidRDefault="00276B21" w:rsidP="00A804D5">
            <w:pPr>
              <w:jc w:val="center"/>
              <w:rPr>
                <w:rFonts w:ascii="Verdana" w:hAnsi="Verdana"/>
                <w:b/>
                <w:sz w:val="16"/>
                <w:szCs w:val="16"/>
              </w:rPr>
            </w:pPr>
            <w:r>
              <w:rPr>
                <w:rFonts w:ascii="Verdana" w:hAnsi="Verdana"/>
                <w:b/>
                <w:sz w:val="16"/>
                <w:szCs w:val="16"/>
              </w:rPr>
              <w:t>Contribution</w:t>
            </w:r>
          </w:p>
          <w:p w:rsidR="00276B21" w:rsidRPr="002604AB" w:rsidRDefault="00276B21"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76B21" w:rsidRPr="002604AB" w:rsidTr="008B74CE">
        <w:trPr>
          <w:trHeight w:val="276"/>
        </w:trPr>
        <w:tc>
          <w:tcPr>
            <w:tcW w:w="3735" w:type="dxa"/>
            <w:gridSpan w:val="5"/>
            <w:vMerge/>
            <w:tcBorders>
              <w:left w:val="single" w:sz="12" w:space="0" w:color="auto"/>
              <w:right w:val="single" w:sz="12" w:space="0" w:color="auto"/>
            </w:tcBorders>
            <w:vAlign w:val="center"/>
          </w:tcPr>
          <w:p w:rsidR="00276B21" w:rsidRPr="002604AB" w:rsidRDefault="00276B21"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76B21" w:rsidRPr="002604AB" w:rsidRDefault="00276B21"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76B21" w:rsidRPr="002604AB" w:rsidRDefault="00276B21" w:rsidP="008B74CE">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276B21" w:rsidRPr="002604AB" w:rsidRDefault="00276B21" w:rsidP="008B74CE">
            <w:pPr>
              <w:jc w:val="center"/>
              <w:rPr>
                <w:rFonts w:ascii="Verdana" w:hAnsi="Verdana"/>
                <w:sz w:val="16"/>
                <w:szCs w:val="16"/>
                <w:highlight w:val="yellow"/>
              </w:rPr>
            </w:pPr>
            <w:r>
              <w:rPr>
                <w:rFonts w:ascii="Verdana" w:hAnsi="Verdana"/>
                <w:sz w:val="16"/>
                <w:szCs w:val="16"/>
              </w:rPr>
              <w:t>40</w:t>
            </w:r>
          </w:p>
          <w:p w:rsidR="00276B21" w:rsidRPr="002604AB" w:rsidRDefault="00276B21" w:rsidP="008B74CE">
            <w:pPr>
              <w:jc w:val="center"/>
              <w:rPr>
                <w:rFonts w:ascii="Verdana" w:hAnsi="Verdana"/>
                <w:sz w:val="16"/>
                <w:szCs w:val="16"/>
                <w:highlight w:val="yellow"/>
              </w:rPr>
            </w:pPr>
          </w:p>
        </w:tc>
      </w:tr>
      <w:tr w:rsidR="00276B21" w:rsidRPr="002604AB" w:rsidTr="008B74CE">
        <w:trPr>
          <w:trHeight w:val="286"/>
        </w:trPr>
        <w:tc>
          <w:tcPr>
            <w:tcW w:w="3735" w:type="dxa"/>
            <w:gridSpan w:val="5"/>
            <w:vMerge/>
            <w:tcBorders>
              <w:left w:val="single" w:sz="12" w:space="0" w:color="auto"/>
              <w:right w:val="single" w:sz="12" w:space="0" w:color="auto"/>
            </w:tcBorders>
            <w:vAlign w:val="center"/>
          </w:tcPr>
          <w:p w:rsidR="00276B21" w:rsidRPr="002604AB" w:rsidRDefault="00276B21"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76B21" w:rsidRPr="002604AB" w:rsidRDefault="00276B21"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76B21" w:rsidRPr="002604AB" w:rsidRDefault="00276B21"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76B21" w:rsidRPr="002604AB" w:rsidRDefault="00276B21"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76B21" w:rsidRPr="002604AB" w:rsidTr="008B74CE">
        <w:trPr>
          <w:trHeight w:val="286"/>
        </w:trPr>
        <w:tc>
          <w:tcPr>
            <w:tcW w:w="3735" w:type="dxa"/>
            <w:gridSpan w:val="5"/>
            <w:vMerge/>
            <w:tcBorders>
              <w:left w:val="single" w:sz="12" w:space="0" w:color="auto"/>
              <w:right w:val="single" w:sz="12" w:space="0" w:color="auto"/>
            </w:tcBorders>
            <w:vAlign w:val="center"/>
          </w:tcPr>
          <w:p w:rsidR="00276B21" w:rsidRPr="002604AB" w:rsidRDefault="00276B21"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76B21" w:rsidRPr="002604AB" w:rsidRDefault="00276B21"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76B21" w:rsidRPr="002604AB" w:rsidRDefault="00276B21"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76B21" w:rsidRPr="002604AB" w:rsidRDefault="00276B21"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76B21" w:rsidRPr="002604AB" w:rsidTr="008B74CE">
        <w:trPr>
          <w:trHeight w:val="286"/>
        </w:trPr>
        <w:tc>
          <w:tcPr>
            <w:tcW w:w="3735" w:type="dxa"/>
            <w:gridSpan w:val="5"/>
            <w:vMerge/>
            <w:tcBorders>
              <w:left w:val="single" w:sz="12" w:space="0" w:color="auto"/>
              <w:right w:val="single" w:sz="12" w:space="0" w:color="auto"/>
            </w:tcBorders>
            <w:vAlign w:val="center"/>
          </w:tcPr>
          <w:p w:rsidR="00276B21" w:rsidRPr="002604AB" w:rsidRDefault="00276B21"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76B21" w:rsidRPr="002604AB" w:rsidRDefault="00276B21"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76B21" w:rsidRPr="002604AB" w:rsidRDefault="00276B21"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76B21" w:rsidRPr="002604AB" w:rsidRDefault="00276B21"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76B21" w:rsidRPr="002604AB" w:rsidTr="008B74CE">
        <w:trPr>
          <w:trHeight w:val="286"/>
        </w:trPr>
        <w:tc>
          <w:tcPr>
            <w:tcW w:w="3735" w:type="dxa"/>
            <w:gridSpan w:val="5"/>
            <w:vMerge/>
            <w:tcBorders>
              <w:left w:val="single" w:sz="12" w:space="0" w:color="auto"/>
              <w:right w:val="single" w:sz="12" w:space="0" w:color="auto"/>
            </w:tcBorders>
            <w:vAlign w:val="center"/>
          </w:tcPr>
          <w:p w:rsidR="00276B21" w:rsidRPr="002604AB" w:rsidRDefault="00276B21"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76B21" w:rsidRPr="002604AB" w:rsidRDefault="00276B21"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76B21" w:rsidRPr="002604AB" w:rsidRDefault="00276B21"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76B21" w:rsidRPr="002604AB" w:rsidRDefault="00276B21"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76B21" w:rsidRPr="002604AB" w:rsidTr="008B74CE">
        <w:trPr>
          <w:trHeight w:val="294"/>
        </w:trPr>
        <w:tc>
          <w:tcPr>
            <w:tcW w:w="3735" w:type="dxa"/>
            <w:gridSpan w:val="5"/>
            <w:vMerge/>
            <w:tcBorders>
              <w:left w:val="single" w:sz="12" w:space="0" w:color="auto"/>
              <w:right w:val="single" w:sz="12" w:space="0" w:color="auto"/>
            </w:tcBorders>
            <w:vAlign w:val="center"/>
          </w:tcPr>
          <w:p w:rsidR="00276B21" w:rsidRPr="002604AB" w:rsidRDefault="00276B21" w:rsidP="00A35C8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76B21" w:rsidRDefault="00276B21" w:rsidP="00A35C8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76B21" w:rsidRDefault="00276B21" w:rsidP="00A35C8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76B21" w:rsidRDefault="00276B21" w:rsidP="00A35C8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76B21" w:rsidRPr="002604AB" w:rsidTr="008B74CE">
        <w:trPr>
          <w:trHeight w:val="294"/>
        </w:trPr>
        <w:tc>
          <w:tcPr>
            <w:tcW w:w="3735" w:type="dxa"/>
            <w:gridSpan w:val="5"/>
            <w:vMerge/>
            <w:tcBorders>
              <w:left w:val="single" w:sz="12" w:space="0" w:color="auto"/>
              <w:right w:val="single" w:sz="12" w:space="0" w:color="auto"/>
            </w:tcBorders>
            <w:vAlign w:val="center"/>
          </w:tcPr>
          <w:p w:rsidR="00276B21" w:rsidRPr="002604AB" w:rsidRDefault="00276B21" w:rsidP="00A35C8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76B21" w:rsidRPr="002604AB" w:rsidRDefault="00276B21" w:rsidP="00DE6E2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57"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57"/>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76B21" w:rsidRPr="002604AB" w:rsidRDefault="00276B21" w:rsidP="00A35C8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76B21" w:rsidRPr="002604AB" w:rsidRDefault="00276B21" w:rsidP="00A35C8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76B21"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276B21" w:rsidRPr="002604AB" w:rsidRDefault="00276B21" w:rsidP="00A35C8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76B21" w:rsidRPr="00FA4020" w:rsidRDefault="00276B21" w:rsidP="00A35C8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76B21" w:rsidRPr="002604AB" w:rsidRDefault="00276B21" w:rsidP="00A65D0F">
            <w:pPr>
              <w:jc w:val="center"/>
              <w:rPr>
                <w:rFonts w:ascii="Verdana" w:hAnsi="Verdana"/>
                <w:sz w:val="16"/>
                <w:szCs w:val="16"/>
              </w:rPr>
            </w:pPr>
            <w:r>
              <w:rPr>
                <w:rFonts w:ascii="Verdana" w:hAnsi="Verdana"/>
                <w:sz w:val="16"/>
                <w:szCs w:val="16"/>
              </w:rPr>
              <w:t>60</w:t>
            </w:r>
          </w:p>
        </w:tc>
      </w:tr>
      <w:tr w:rsidR="00276B21"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76B21" w:rsidRPr="002604AB" w:rsidRDefault="00276B21" w:rsidP="00A35C8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76B21" w:rsidRPr="002604AB" w:rsidRDefault="00276B21" w:rsidP="00DB0043">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276B21"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76B21" w:rsidRPr="002604AB" w:rsidRDefault="00276B21" w:rsidP="00A35C8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76B21" w:rsidRPr="00321241" w:rsidRDefault="00276B21" w:rsidP="00321241">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276B21"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76B21" w:rsidRPr="002604AB" w:rsidRDefault="00276B21" w:rsidP="00A35C8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76B21" w:rsidRPr="00321241" w:rsidRDefault="00276B21" w:rsidP="00196DE4">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276B21"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76B21" w:rsidRPr="002604AB" w:rsidRDefault="00276B21" w:rsidP="00A35C8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76B21" w:rsidRPr="00321241" w:rsidRDefault="00276B21" w:rsidP="00F94070">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276B21"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76B21" w:rsidRPr="002604AB" w:rsidRDefault="00276B21" w:rsidP="00A35C8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76B21" w:rsidRPr="009B52B2" w:rsidRDefault="00276B21" w:rsidP="009B52B2">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276B21"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76B21" w:rsidRPr="002604AB" w:rsidRDefault="00276B21" w:rsidP="00A35C8C">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276B21" w:rsidRPr="00321241" w:rsidRDefault="00276B21" w:rsidP="00321241">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276B21"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76B21" w:rsidRPr="002604AB" w:rsidRDefault="00276B21" w:rsidP="00A35C8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76B21" w:rsidRPr="00321241" w:rsidRDefault="00276B21" w:rsidP="00321241">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276B21" w:rsidRDefault="00276B21" w:rsidP="00321241">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276B21" w:rsidRPr="00321241" w:rsidRDefault="00276B21" w:rsidP="00321241">
            <w:pPr>
              <w:pStyle w:val="Default"/>
              <w:jc w:val="both"/>
              <w:rPr>
                <w:rFonts w:ascii="Verdana" w:hAnsi="Verdana"/>
                <w:sz w:val="16"/>
                <w:szCs w:val="16"/>
              </w:rPr>
            </w:pPr>
          </w:p>
          <w:p w:rsidR="00276B21" w:rsidRPr="00321241" w:rsidRDefault="00276B21" w:rsidP="00321241">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276B21" w:rsidRPr="00321241" w:rsidRDefault="00276B21" w:rsidP="00321241">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276B21" w:rsidRPr="00321241" w:rsidRDefault="00276B21" w:rsidP="00321241">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276B21" w:rsidRPr="00321241" w:rsidRDefault="00276B21" w:rsidP="00321241">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276B21" w:rsidRPr="00321241" w:rsidRDefault="00276B21" w:rsidP="00321241">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276B21" w:rsidRDefault="00276B21" w:rsidP="00321241">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276B21" w:rsidRPr="000E5BBB" w:rsidRDefault="00276B21" w:rsidP="000E5BBB">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276B21" w:rsidRPr="00321241" w:rsidRDefault="00276B21" w:rsidP="00321241">
            <w:pPr>
              <w:pStyle w:val="Balk4"/>
              <w:spacing w:before="0" w:beforeAutospacing="0" w:after="0" w:afterAutospacing="0"/>
              <w:jc w:val="both"/>
              <w:rPr>
                <w:rFonts w:ascii="Verdana" w:hAnsi="Verdana"/>
                <w:b w:val="0"/>
                <w:color w:val="000000"/>
                <w:sz w:val="16"/>
                <w:szCs w:val="16"/>
                <w:lang w:val="tr-TR"/>
              </w:rPr>
            </w:pPr>
          </w:p>
        </w:tc>
      </w:tr>
    </w:tbl>
    <w:p w:rsidR="00276B21" w:rsidRPr="002604AB" w:rsidRDefault="00276B21" w:rsidP="00CA3689">
      <w:pPr>
        <w:rPr>
          <w:rFonts w:ascii="Verdana" w:hAnsi="Verdana"/>
          <w:sz w:val="16"/>
          <w:szCs w:val="16"/>
        </w:rPr>
        <w:sectPr w:rsidR="00276B21" w:rsidRPr="002604AB" w:rsidSect="00525835">
          <w:footerReference w:type="default" r:id="rId2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76B21"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76B21" w:rsidRPr="002604AB" w:rsidRDefault="00276B21"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76B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6B21" w:rsidRPr="002604AB" w:rsidRDefault="00276B21"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76B21" w:rsidRPr="002604AB" w:rsidRDefault="00276B21" w:rsidP="008B74CE">
            <w:pPr>
              <w:rPr>
                <w:rFonts w:ascii="Verdana" w:hAnsi="Verdana"/>
                <w:b/>
                <w:sz w:val="20"/>
                <w:szCs w:val="16"/>
              </w:rPr>
            </w:pPr>
            <w:r>
              <w:rPr>
                <w:rFonts w:ascii="Verdana" w:hAnsi="Verdana"/>
                <w:b/>
                <w:sz w:val="20"/>
                <w:szCs w:val="16"/>
              </w:rPr>
              <w:t>TOPICS</w:t>
            </w:r>
          </w:p>
        </w:tc>
      </w:tr>
      <w:tr w:rsidR="00276B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6B21" w:rsidRPr="002604AB" w:rsidRDefault="00276B21"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76B21" w:rsidRPr="003D334B" w:rsidRDefault="00276B21" w:rsidP="00CE5DF7">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276B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6B21" w:rsidRPr="002604AB" w:rsidRDefault="00276B21"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76B21" w:rsidRPr="003D334B" w:rsidRDefault="00276B21" w:rsidP="009B7801">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276B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6B21" w:rsidRPr="002604AB" w:rsidRDefault="00276B21"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76B21" w:rsidRPr="003D334B" w:rsidRDefault="00276B21" w:rsidP="002D6AFF">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276B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6B21" w:rsidRPr="002604AB" w:rsidRDefault="00276B21"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76B21" w:rsidRPr="003D334B" w:rsidRDefault="00276B21" w:rsidP="00297E3F">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276B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6B21" w:rsidRPr="002604AB" w:rsidRDefault="00276B21"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76B21" w:rsidRPr="003D334B" w:rsidRDefault="00276B21" w:rsidP="008B74CE">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276B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76B21" w:rsidRPr="002604AB" w:rsidRDefault="00276B21"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76B21" w:rsidRPr="003D334B" w:rsidRDefault="00276B21" w:rsidP="008C1500">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276B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6B21" w:rsidRPr="002604AB" w:rsidRDefault="00276B21"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76B21" w:rsidRPr="003D334B" w:rsidRDefault="00276B21" w:rsidP="001C77C4">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276B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6B21" w:rsidRPr="002604AB" w:rsidRDefault="00276B21"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76B21" w:rsidRPr="003D334B" w:rsidRDefault="00276B21" w:rsidP="008C1500">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276B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6B21" w:rsidRPr="002604AB" w:rsidRDefault="00276B21"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76B21" w:rsidRPr="003D334B" w:rsidRDefault="00276B21" w:rsidP="00826133">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276B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6B21" w:rsidRPr="002604AB" w:rsidRDefault="00276B21"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76B21" w:rsidRPr="003D334B" w:rsidRDefault="00276B21" w:rsidP="008C1500">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276B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76B21" w:rsidRPr="002604AB" w:rsidRDefault="00276B21"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76B21" w:rsidRPr="003D334B" w:rsidRDefault="00276B21" w:rsidP="008C1500">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276B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6B21" w:rsidRPr="002604AB" w:rsidRDefault="00276B21"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76B21" w:rsidRPr="003D334B" w:rsidRDefault="00276B21" w:rsidP="008C150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276B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6B21" w:rsidRPr="002604AB" w:rsidRDefault="00276B21"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76B21" w:rsidRPr="003D334B" w:rsidRDefault="00276B21" w:rsidP="008C150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276B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6B21" w:rsidRPr="002604AB" w:rsidRDefault="00276B21"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76B21" w:rsidRPr="003D334B" w:rsidRDefault="00276B21" w:rsidP="008C150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276B21"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76B21" w:rsidRPr="002604AB" w:rsidRDefault="00276B21"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76B21" w:rsidRPr="003D334B" w:rsidRDefault="00276B21" w:rsidP="008C1500">
            <w:pPr>
              <w:rPr>
                <w:rFonts w:ascii="Verdana" w:hAnsi="Verdana"/>
                <w:i/>
                <w:sz w:val="16"/>
                <w:szCs w:val="16"/>
              </w:rPr>
            </w:pPr>
            <w:r w:rsidRPr="003D334B">
              <w:rPr>
                <w:rFonts w:ascii="Verdana" w:hAnsi="Verdana"/>
                <w:sz w:val="16"/>
                <w:szCs w:val="16"/>
              </w:rPr>
              <w:t>Mid-term exam, Final Examination</w:t>
            </w:r>
          </w:p>
        </w:tc>
      </w:tr>
    </w:tbl>
    <w:p w:rsidR="00276B21" w:rsidRPr="002604AB" w:rsidRDefault="00276B21" w:rsidP="00CA3689">
      <w:pPr>
        <w:rPr>
          <w:rFonts w:ascii="Verdana" w:hAnsi="Verdana"/>
          <w:sz w:val="16"/>
          <w:szCs w:val="16"/>
        </w:rPr>
      </w:pPr>
    </w:p>
    <w:p w:rsidR="00276B21" w:rsidRPr="002604AB" w:rsidRDefault="00276B21"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276B21" w:rsidRPr="002604AB" w:rsidTr="004C21F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276B21" w:rsidRPr="001B710C" w:rsidRDefault="00276B21" w:rsidP="00943171">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76B21" w:rsidRDefault="00276B21" w:rsidP="008C1500">
            <w:pPr>
              <w:jc w:val="center"/>
              <w:rPr>
                <w:rFonts w:ascii="Verdana" w:hAnsi="Verdana"/>
                <w:b/>
                <w:sz w:val="18"/>
                <w:szCs w:val="16"/>
              </w:rPr>
            </w:pPr>
            <w:r>
              <w:rPr>
                <w:rFonts w:ascii="Verdana" w:hAnsi="Verdana"/>
                <w:b/>
                <w:sz w:val="18"/>
                <w:szCs w:val="16"/>
              </w:rPr>
              <w:t>CONTRIBUTION LEVEL</w:t>
            </w:r>
          </w:p>
        </w:tc>
      </w:tr>
      <w:tr w:rsidR="00276B21" w:rsidRPr="002604AB" w:rsidTr="004C21F2">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276B21" w:rsidRPr="002604AB" w:rsidRDefault="00276B21" w:rsidP="008B74CE">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276B21" w:rsidRPr="002604AB" w:rsidRDefault="00276B21" w:rsidP="004D5A70">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76B21" w:rsidRDefault="00276B21" w:rsidP="008B74CE">
            <w:pPr>
              <w:jc w:val="center"/>
              <w:rPr>
                <w:rFonts w:ascii="Verdana" w:hAnsi="Verdana"/>
                <w:b/>
                <w:sz w:val="18"/>
                <w:szCs w:val="16"/>
              </w:rPr>
            </w:pPr>
            <w:r>
              <w:rPr>
                <w:rFonts w:ascii="Verdana" w:hAnsi="Verdana"/>
                <w:b/>
                <w:sz w:val="18"/>
                <w:szCs w:val="16"/>
              </w:rPr>
              <w:t>3</w:t>
            </w:r>
          </w:p>
          <w:p w:rsidR="00276B21" w:rsidRPr="001B710C" w:rsidRDefault="00276B21"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76B21" w:rsidRDefault="00276B21" w:rsidP="008B74CE">
            <w:pPr>
              <w:jc w:val="center"/>
              <w:rPr>
                <w:rFonts w:ascii="Verdana" w:hAnsi="Verdana"/>
                <w:b/>
                <w:sz w:val="18"/>
                <w:szCs w:val="16"/>
              </w:rPr>
            </w:pPr>
            <w:r>
              <w:rPr>
                <w:rFonts w:ascii="Verdana" w:hAnsi="Verdana"/>
                <w:b/>
                <w:sz w:val="18"/>
                <w:szCs w:val="16"/>
              </w:rPr>
              <w:t>2</w:t>
            </w:r>
          </w:p>
          <w:p w:rsidR="00276B21" w:rsidRPr="001B710C" w:rsidRDefault="00276B21"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76B21" w:rsidRDefault="00276B21" w:rsidP="008B74CE">
            <w:pPr>
              <w:jc w:val="center"/>
              <w:rPr>
                <w:rFonts w:ascii="Verdana" w:hAnsi="Verdana"/>
                <w:b/>
                <w:sz w:val="18"/>
                <w:szCs w:val="16"/>
              </w:rPr>
            </w:pPr>
            <w:r>
              <w:rPr>
                <w:rFonts w:ascii="Verdana" w:hAnsi="Verdana"/>
                <w:b/>
                <w:sz w:val="18"/>
                <w:szCs w:val="16"/>
              </w:rPr>
              <w:t>1</w:t>
            </w:r>
          </w:p>
          <w:p w:rsidR="00276B21" w:rsidRPr="001B710C" w:rsidRDefault="00276B21" w:rsidP="008B74CE">
            <w:pPr>
              <w:jc w:val="center"/>
              <w:rPr>
                <w:rFonts w:ascii="Verdana" w:hAnsi="Verdana"/>
                <w:sz w:val="18"/>
                <w:szCs w:val="16"/>
              </w:rPr>
            </w:pPr>
            <w:r>
              <w:rPr>
                <w:rFonts w:ascii="Verdana" w:hAnsi="Verdana"/>
                <w:sz w:val="18"/>
                <w:szCs w:val="16"/>
              </w:rPr>
              <w:t>Low</w:t>
            </w:r>
          </w:p>
        </w:tc>
      </w:tr>
      <w:tr w:rsidR="00276B21" w:rsidRPr="002604AB" w:rsidTr="004C21F2">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276B21" w:rsidRPr="001B710C" w:rsidRDefault="00276B21" w:rsidP="00A35C8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276B21" w:rsidRPr="00A35C8C" w:rsidRDefault="00276B21" w:rsidP="004F4B32">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76B21" w:rsidRPr="002604AB" w:rsidRDefault="00276B21" w:rsidP="00A35C8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76B21" w:rsidRPr="002604AB" w:rsidRDefault="00276B21" w:rsidP="00A35C8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76B21" w:rsidRPr="002604AB" w:rsidRDefault="00276B21" w:rsidP="00A35C8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276B21" w:rsidRPr="002604AB" w:rsidTr="004C21F2">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276B21" w:rsidRPr="001B710C" w:rsidRDefault="00276B21" w:rsidP="00A35C8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276B21" w:rsidRPr="00A35C8C" w:rsidRDefault="00276B21" w:rsidP="00F46517">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76B21" w:rsidRPr="002604AB" w:rsidRDefault="00276B21" w:rsidP="00A35C8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76B21" w:rsidRPr="002604AB" w:rsidRDefault="00276B21" w:rsidP="00A35C8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76B21" w:rsidRPr="002604AB" w:rsidRDefault="00276B21" w:rsidP="00A35C8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276B21" w:rsidRPr="002604AB" w:rsidTr="004C21F2">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276B21" w:rsidRPr="001B710C" w:rsidRDefault="00276B21" w:rsidP="00A35C8C">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276B21" w:rsidRPr="00A35C8C" w:rsidRDefault="00276B21" w:rsidP="00DE6B7C">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76B21" w:rsidRPr="002604AB" w:rsidRDefault="00276B21" w:rsidP="00A35C8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76B21" w:rsidRPr="002604AB" w:rsidRDefault="00276B21" w:rsidP="00A35C8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76B21" w:rsidRPr="002604AB" w:rsidRDefault="00276B21" w:rsidP="00A35C8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276B21" w:rsidRPr="002604AB" w:rsidTr="004C21F2">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276B21" w:rsidRPr="001B710C" w:rsidRDefault="00276B21" w:rsidP="00A35C8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276B21" w:rsidRPr="00A35C8C" w:rsidRDefault="00276B21" w:rsidP="00A35C8C">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76B21" w:rsidRPr="002604AB" w:rsidRDefault="00276B21" w:rsidP="00A35C8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76B21" w:rsidRPr="002604AB" w:rsidRDefault="00276B21" w:rsidP="00A35C8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76B21" w:rsidRPr="002604AB" w:rsidRDefault="00276B21" w:rsidP="00A35C8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55F81">
              <w:rPr>
                <w:rFonts w:ascii="Verdana" w:hAnsi="Verdana"/>
                <w:b/>
                <w:sz w:val="18"/>
                <w:szCs w:val="16"/>
              </w:rPr>
            </w:r>
            <w:r w:rsidR="00655F81">
              <w:rPr>
                <w:rFonts w:ascii="Verdana" w:hAnsi="Verdana"/>
                <w:b/>
                <w:sz w:val="18"/>
                <w:szCs w:val="16"/>
              </w:rPr>
              <w:fldChar w:fldCharType="separate"/>
            </w:r>
            <w:r>
              <w:rPr>
                <w:rFonts w:ascii="Verdana" w:hAnsi="Verdana"/>
                <w:b/>
                <w:sz w:val="18"/>
                <w:szCs w:val="16"/>
              </w:rPr>
              <w:fldChar w:fldCharType="end"/>
            </w:r>
          </w:p>
        </w:tc>
      </w:tr>
      <w:tr w:rsidR="00276B21" w:rsidRPr="002604AB" w:rsidTr="004C21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276B21" w:rsidRPr="002604AB" w:rsidRDefault="00276B21" w:rsidP="00F635E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76B21" w:rsidRDefault="00276B21" w:rsidP="00F635E6">
            <w:pPr>
              <w:outlineLvl w:val="0"/>
              <w:rPr>
                <w:rFonts w:ascii="Verdana" w:hAnsi="Verdana"/>
                <w:sz w:val="16"/>
                <w:szCs w:val="16"/>
              </w:rPr>
            </w:pPr>
            <w:r w:rsidRPr="002604AB">
              <w:rPr>
                <w:rFonts w:ascii="Verdana" w:hAnsi="Verdana"/>
                <w:sz w:val="16"/>
                <w:szCs w:val="16"/>
              </w:rPr>
              <w:t xml:space="preserve"> </w:t>
            </w:r>
          </w:p>
          <w:p w:rsidR="00276B21" w:rsidRPr="002604AB" w:rsidRDefault="00276B21" w:rsidP="00F635E6">
            <w:pPr>
              <w:outlineLvl w:val="0"/>
              <w:rPr>
                <w:rFonts w:ascii="Verdana" w:hAnsi="Verdana"/>
                <w:sz w:val="16"/>
                <w:szCs w:val="16"/>
              </w:rPr>
            </w:pPr>
          </w:p>
        </w:tc>
        <w:tc>
          <w:tcPr>
            <w:tcW w:w="822" w:type="dxa"/>
            <w:gridSpan w:val="2"/>
            <w:vAlign w:val="center"/>
          </w:tcPr>
          <w:p w:rsidR="00276B21" w:rsidRPr="002604AB" w:rsidRDefault="00276B21" w:rsidP="00F635E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276B21" w:rsidRPr="002604AB" w:rsidRDefault="00276B21" w:rsidP="00F635E6">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276B21" w:rsidRDefault="00276B21" w:rsidP="004C21F2">
      <w:pPr>
        <w:tabs>
          <w:tab w:val="left" w:pos="7800"/>
        </w:tabs>
        <w:rPr>
          <w:rFonts w:ascii="Verdana" w:hAnsi="Verdana"/>
          <w:b/>
          <w:sz w:val="18"/>
          <w:szCs w:val="16"/>
        </w:rPr>
      </w:pPr>
    </w:p>
    <w:p w:rsidR="00276B21" w:rsidRDefault="00276B21" w:rsidP="004C21F2">
      <w:pPr>
        <w:tabs>
          <w:tab w:val="left" w:pos="7800"/>
        </w:tabs>
        <w:rPr>
          <w:rFonts w:ascii="Verdana" w:hAnsi="Verdana"/>
          <w:b/>
          <w:sz w:val="18"/>
          <w:szCs w:val="16"/>
        </w:rPr>
      </w:pPr>
    </w:p>
    <w:p w:rsidR="00276B21" w:rsidRPr="00E96083" w:rsidRDefault="00276B21" w:rsidP="004C21F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76B21" w:rsidRPr="002604AB" w:rsidRDefault="00276B21" w:rsidP="00CA3689">
      <w:pPr>
        <w:rPr>
          <w:rFonts w:ascii="Verdana" w:hAnsi="Verdana"/>
          <w:sz w:val="16"/>
          <w:szCs w:val="16"/>
        </w:rPr>
      </w:pPr>
    </w:p>
    <w:p w:rsidR="0098757E" w:rsidRPr="004B61F8" w:rsidRDefault="0098757E" w:rsidP="004B61F8"/>
    <w:sectPr w:rsidR="0098757E" w:rsidRPr="004B61F8" w:rsidSect="002B4577">
      <w:footerReference w:type="default" r:id="rId24"/>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F81" w:rsidRDefault="00655F81">
      <w:r>
        <w:separator/>
      </w:r>
    </w:p>
  </w:endnote>
  <w:endnote w:type="continuationSeparator" w:id="0">
    <w:p w:rsidR="00655F81" w:rsidRDefault="00655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Math">
    <w:panose1 w:val="02040503050406030204"/>
    <w:charset w:val="01"/>
    <w:family w:val="roman"/>
    <w:notTrueType/>
    <w:pitch w:val="variable"/>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altName w:val="Leelawadee UI"/>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30" w:rsidRDefault="007B5730" w:rsidP="00DA3DDC">
    <w:pPr>
      <w:pStyle w:val="Altbilgi"/>
      <w:jc w:val="center"/>
    </w:pPr>
  </w:p>
  <w:p w:rsidR="007B5730" w:rsidRDefault="007B5730">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30" w:rsidRDefault="007B5730" w:rsidP="00DA3DDC">
    <w:pPr>
      <w:pStyle w:val="Altbilgi"/>
      <w:jc w:val="center"/>
    </w:pPr>
  </w:p>
  <w:p w:rsidR="007B5730" w:rsidRDefault="007B5730">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30" w:rsidRDefault="007B5730" w:rsidP="00DA3DDC">
    <w:pPr>
      <w:pStyle w:val="Altbilgi"/>
      <w:jc w:val="center"/>
    </w:pPr>
  </w:p>
  <w:p w:rsidR="007B5730" w:rsidRDefault="007B5730">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30" w:rsidRDefault="007B5730" w:rsidP="00DA3DDC">
    <w:pPr>
      <w:pStyle w:val="Altbilgi"/>
      <w:jc w:val="center"/>
    </w:pPr>
  </w:p>
  <w:p w:rsidR="007B5730" w:rsidRDefault="007B5730">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30" w:rsidRDefault="007B5730" w:rsidP="00DA3DDC">
    <w:pPr>
      <w:pStyle w:val="Altbilgi"/>
      <w:jc w:val="center"/>
    </w:pPr>
  </w:p>
  <w:p w:rsidR="007B5730" w:rsidRDefault="007B5730">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30" w:rsidRDefault="007B5730" w:rsidP="00DA3DDC">
    <w:pPr>
      <w:pStyle w:val="Altbilgi"/>
      <w:jc w:val="center"/>
    </w:pPr>
  </w:p>
  <w:p w:rsidR="007B5730" w:rsidRDefault="007B5730">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30" w:rsidRDefault="007B5730" w:rsidP="00DA3DDC">
    <w:pPr>
      <w:pStyle w:val="Altbilgi"/>
      <w:jc w:val="center"/>
    </w:pPr>
  </w:p>
  <w:p w:rsidR="007B5730" w:rsidRDefault="007B5730">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30" w:rsidRDefault="007B5730" w:rsidP="00DA3DDC">
    <w:pPr>
      <w:pStyle w:val="Altbilgi"/>
      <w:jc w:val="center"/>
    </w:pPr>
  </w:p>
  <w:p w:rsidR="007B5730" w:rsidRDefault="007B5730">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B21" w:rsidRDefault="00276B21" w:rsidP="00A804D5">
    <w:pPr>
      <w:pStyle w:val="Altbilgi"/>
      <w:jc w:val="center"/>
    </w:pPr>
  </w:p>
  <w:p w:rsidR="00276B21" w:rsidRDefault="00276B21">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30" w:rsidRPr="00A7278A" w:rsidRDefault="007B5730" w:rsidP="00FA2950">
    <w:pPr>
      <w:pStyle w:val="Altbilgi"/>
      <w:jc w:val="center"/>
      <w:rPr>
        <w:rFonts w:ascii="KodchiangUPC" w:hAnsi="KodchiangUPC" w:cs="KodchiangUPC"/>
      </w:rPr>
    </w:pPr>
    <w:r>
      <w:rPr>
        <w:rFonts w:ascii="KodchiangUPC" w:hAnsi="KodchiangUPC" w:cs="KodchiangUPC"/>
      </w:rPr>
      <w:t>ESOGÜ FBE © 2015</w:t>
    </w:r>
  </w:p>
  <w:p w:rsidR="007B5730" w:rsidRDefault="007B5730" w:rsidP="00FA2950">
    <w:pPr>
      <w:pStyle w:val="Altbilgi"/>
      <w:jc w:val="center"/>
    </w:pPr>
  </w:p>
  <w:p w:rsidR="007B5730" w:rsidRDefault="007B5730">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30" w:rsidRDefault="007B5730" w:rsidP="00DA3DDC">
    <w:pPr>
      <w:pStyle w:val="Altbilgi"/>
      <w:jc w:val="center"/>
    </w:pPr>
  </w:p>
  <w:p w:rsidR="007B5730" w:rsidRDefault="007B5730">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30" w:rsidRDefault="007B5730" w:rsidP="00DA3DDC">
    <w:pPr>
      <w:pStyle w:val="Altbilgi"/>
      <w:jc w:val="center"/>
    </w:pPr>
  </w:p>
  <w:p w:rsidR="007B5730" w:rsidRDefault="007B5730">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30" w:rsidRDefault="007B5730" w:rsidP="00DA3DDC">
    <w:pPr>
      <w:pStyle w:val="Altbilgi"/>
      <w:jc w:val="center"/>
    </w:pPr>
  </w:p>
  <w:p w:rsidR="007B5730" w:rsidRDefault="007B5730">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30" w:rsidRDefault="007B5730" w:rsidP="00DA3DDC">
    <w:pPr>
      <w:pStyle w:val="Altbilgi"/>
      <w:jc w:val="center"/>
    </w:pPr>
  </w:p>
  <w:p w:rsidR="007B5730" w:rsidRDefault="007B5730">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30" w:rsidRDefault="007B5730" w:rsidP="00DA3DDC">
    <w:pPr>
      <w:pStyle w:val="Altbilgi"/>
      <w:jc w:val="center"/>
    </w:pPr>
  </w:p>
  <w:p w:rsidR="007B5730" w:rsidRDefault="007B5730">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30" w:rsidRDefault="007B5730" w:rsidP="00DA3DDC">
    <w:pPr>
      <w:pStyle w:val="Altbilgi"/>
      <w:jc w:val="center"/>
    </w:pPr>
  </w:p>
  <w:p w:rsidR="007B5730" w:rsidRDefault="007B5730">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30" w:rsidRDefault="007B5730" w:rsidP="00DA3DDC">
    <w:pPr>
      <w:pStyle w:val="Altbilgi"/>
      <w:jc w:val="center"/>
    </w:pPr>
  </w:p>
  <w:p w:rsidR="007B5730" w:rsidRDefault="007B5730">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730" w:rsidRDefault="007B5730" w:rsidP="00DA3DDC">
    <w:pPr>
      <w:pStyle w:val="Altbilgi"/>
      <w:jc w:val="center"/>
    </w:pPr>
  </w:p>
  <w:p w:rsidR="007B5730" w:rsidRDefault="007B573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F81" w:rsidRDefault="00655F81">
      <w:r>
        <w:separator/>
      </w:r>
    </w:p>
  </w:footnote>
  <w:footnote w:type="continuationSeparator" w:id="0">
    <w:p w:rsidR="00655F81" w:rsidRDefault="00655F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8jeehHYE1C5A3MFhG8ZKKJmS3BjXikv/wiVDcqJU9oAgy956kO3jJxpQ2TfZ7YvnLjyknex6TlPNi6Uf/5bfFQ==" w:salt="sX14/eze9W0YU7rgHqz2rQ=="/>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9AB"/>
    <w:rsid w:val="00002CFE"/>
    <w:rsid w:val="00022DD0"/>
    <w:rsid w:val="000751FB"/>
    <w:rsid w:val="00083DA4"/>
    <w:rsid w:val="000B226F"/>
    <w:rsid w:val="000C1CD9"/>
    <w:rsid w:val="000C77B2"/>
    <w:rsid w:val="000E7561"/>
    <w:rsid w:val="00104F33"/>
    <w:rsid w:val="0012612E"/>
    <w:rsid w:val="00174125"/>
    <w:rsid w:val="001B1B6A"/>
    <w:rsid w:val="001B5141"/>
    <w:rsid w:val="00201066"/>
    <w:rsid w:val="00213A61"/>
    <w:rsid w:val="0021586D"/>
    <w:rsid w:val="00226CEF"/>
    <w:rsid w:val="0023059F"/>
    <w:rsid w:val="0027474D"/>
    <w:rsid w:val="00276B21"/>
    <w:rsid w:val="00296F08"/>
    <w:rsid w:val="002B4577"/>
    <w:rsid w:val="002C2155"/>
    <w:rsid w:val="003131BC"/>
    <w:rsid w:val="00335A7D"/>
    <w:rsid w:val="003470E5"/>
    <w:rsid w:val="00390DD3"/>
    <w:rsid w:val="00394B51"/>
    <w:rsid w:val="003C736F"/>
    <w:rsid w:val="003C7672"/>
    <w:rsid w:val="003D45B7"/>
    <w:rsid w:val="00413526"/>
    <w:rsid w:val="00485AB8"/>
    <w:rsid w:val="00486242"/>
    <w:rsid w:val="004A187B"/>
    <w:rsid w:val="004A1F31"/>
    <w:rsid w:val="004B36ED"/>
    <w:rsid w:val="004B61F8"/>
    <w:rsid w:val="004C1A9C"/>
    <w:rsid w:val="004E2A43"/>
    <w:rsid w:val="004E323D"/>
    <w:rsid w:val="004F2632"/>
    <w:rsid w:val="0051372C"/>
    <w:rsid w:val="005574A7"/>
    <w:rsid w:val="00580869"/>
    <w:rsid w:val="00591AA9"/>
    <w:rsid w:val="0059442A"/>
    <w:rsid w:val="005A0EC5"/>
    <w:rsid w:val="005E160A"/>
    <w:rsid w:val="005F791A"/>
    <w:rsid w:val="00623D61"/>
    <w:rsid w:val="00624973"/>
    <w:rsid w:val="00655F81"/>
    <w:rsid w:val="00677FBC"/>
    <w:rsid w:val="006A3777"/>
    <w:rsid w:val="006D5BC3"/>
    <w:rsid w:val="00707D1B"/>
    <w:rsid w:val="00714D28"/>
    <w:rsid w:val="00724294"/>
    <w:rsid w:val="007242E7"/>
    <w:rsid w:val="007355EB"/>
    <w:rsid w:val="00754782"/>
    <w:rsid w:val="007622D9"/>
    <w:rsid w:val="00767706"/>
    <w:rsid w:val="00782D25"/>
    <w:rsid w:val="007911E5"/>
    <w:rsid w:val="007A580C"/>
    <w:rsid w:val="007A7B69"/>
    <w:rsid w:val="007B5730"/>
    <w:rsid w:val="007E63DC"/>
    <w:rsid w:val="007F1C1A"/>
    <w:rsid w:val="007F2E33"/>
    <w:rsid w:val="0080428C"/>
    <w:rsid w:val="00820994"/>
    <w:rsid w:val="00852E13"/>
    <w:rsid w:val="00856406"/>
    <w:rsid w:val="0085671A"/>
    <w:rsid w:val="008A2745"/>
    <w:rsid w:val="008A48C3"/>
    <w:rsid w:val="008B3EFD"/>
    <w:rsid w:val="008E0D1F"/>
    <w:rsid w:val="008F6433"/>
    <w:rsid w:val="009009FC"/>
    <w:rsid w:val="00903C40"/>
    <w:rsid w:val="0092566D"/>
    <w:rsid w:val="009300EF"/>
    <w:rsid w:val="0094127C"/>
    <w:rsid w:val="009841D2"/>
    <w:rsid w:val="0098757E"/>
    <w:rsid w:val="00996801"/>
    <w:rsid w:val="009B4222"/>
    <w:rsid w:val="009C6170"/>
    <w:rsid w:val="009E5CB0"/>
    <w:rsid w:val="00A34D3D"/>
    <w:rsid w:val="00A35E97"/>
    <w:rsid w:val="00A46BE5"/>
    <w:rsid w:val="00A519B1"/>
    <w:rsid w:val="00A56A05"/>
    <w:rsid w:val="00A83F04"/>
    <w:rsid w:val="00AE61A1"/>
    <w:rsid w:val="00B005C3"/>
    <w:rsid w:val="00B44BD8"/>
    <w:rsid w:val="00B468FE"/>
    <w:rsid w:val="00B549FF"/>
    <w:rsid w:val="00B5544B"/>
    <w:rsid w:val="00B61DA4"/>
    <w:rsid w:val="00BA232B"/>
    <w:rsid w:val="00BC14A2"/>
    <w:rsid w:val="00C142DD"/>
    <w:rsid w:val="00C25F38"/>
    <w:rsid w:val="00C66EBD"/>
    <w:rsid w:val="00C86D83"/>
    <w:rsid w:val="00C903DC"/>
    <w:rsid w:val="00C96D3C"/>
    <w:rsid w:val="00CB18E8"/>
    <w:rsid w:val="00CC523E"/>
    <w:rsid w:val="00CE09AB"/>
    <w:rsid w:val="00CE4DBE"/>
    <w:rsid w:val="00CF51DD"/>
    <w:rsid w:val="00D33A44"/>
    <w:rsid w:val="00D42EBC"/>
    <w:rsid w:val="00DA3DDC"/>
    <w:rsid w:val="00DC7464"/>
    <w:rsid w:val="00DE4969"/>
    <w:rsid w:val="00E26FE5"/>
    <w:rsid w:val="00E628C6"/>
    <w:rsid w:val="00E813E6"/>
    <w:rsid w:val="00E82148"/>
    <w:rsid w:val="00E97F0E"/>
    <w:rsid w:val="00EA1DC7"/>
    <w:rsid w:val="00EA2AF0"/>
    <w:rsid w:val="00ED1E3B"/>
    <w:rsid w:val="00F04C99"/>
    <w:rsid w:val="00F2260E"/>
    <w:rsid w:val="00F55744"/>
    <w:rsid w:val="00F725C2"/>
    <w:rsid w:val="00FA2950"/>
    <w:rsid w:val="00FA5822"/>
    <w:rsid w:val="00FB3CEA"/>
    <w:rsid w:val="00FB4C3E"/>
    <w:rsid w:val="00FE417D"/>
    <w:rsid w:val="00FF6F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A8330E1C-F92C-4EE1-9F29-7E851D795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AklamaBavurusu">
    <w:name w:val="annotation reference"/>
    <w:basedOn w:val="VarsaylanParagrafYazTipi"/>
    <w:rsid w:val="004B61F8"/>
    <w:rPr>
      <w:sz w:val="16"/>
      <w:szCs w:val="16"/>
    </w:rPr>
  </w:style>
  <w:style w:type="paragraph" w:styleId="AklamaMetni">
    <w:name w:val="annotation text"/>
    <w:basedOn w:val="Normal"/>
    <w:link w:val="AklamaMetniChar"/>
    <w:rsid w:val="004B61F8"/>
    <w:rPr>
      <w:sz w:val="20"/>
      <w:szCs w:val="20"/>
    </w:rPr>
  </w:style>
  <w:style w:type="character" w:customStyle="1" w:styleId="AklamaMetniChar">
    <w:name w:val="Açıklama Metni Char"/>
    <w:basedOn w:val="VarsaylanParagrafYazTipi"/>
    <w:link w:val="AklamaMetni"/>
    <w:rsid w:val="004B61F8"/>
    <w:rPr>
      <w:rFonts w:eastAsia="Times New Roman" w:cs="Times New Roman"/>
      <w:sz w:val="20"/>
      <w:szCs w:val="20"/>
      <w:lang w:eastAsia="tr-TR"/>
    </w:rPr>
  </w:style>
  <w:style w:type="character" w:styleId="zlenenKpr">
    <w:name w:val="FollowedHyperlink"/>
    <w:basedOn w:val="VarsaylanParagrafYazTipi"/>
    <w:uiPriority w:val="99"/>
    <w:semiHidden/>
    <w:unhideWhenUsed/>
    <w:rsid w:val="00707D1B"/>
    <w:rPr>
      <w:color w:val="800080" w:themeColor="followedHyperlink"/>
      <w:u w:val="single"/>
    </w:rPr>
  </w:style>
  <w:style w:type="paragraph" w:customStyle="1" w:styleId="Default">
    <w:name w:val="Default"/>
    <w:rsid w:val="00276B21"/>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5.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10" Type="http://schemas.openxmlformats.org/officeDocument/2006/relationships/footer" Target="footer4.xml"/><Relationship Id="rId19"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9D9F2-F982-47B0-8754-79589BBFE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Pages>
  <Words>16680</Words>
  <Characters>95077</Characters>
  <Application>Microsoft Office Word</Application>
  <DocSecurity>8</DocSecurity>
  <Lines>792</Lines>
  <Paragraphs>223</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111534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User-pc</cp:lastModifiedBy>
  <cp:revision>19</cp:revision>
  <cp:lastPrinted>2015-06-08T06:25:00Z</cp:lastPrinted>
  <dcterms:created xsi:type="dcterms:W3CDTF">2016-04-24T17:33:00Z</dcterms:created>
  <dcterms:modified xsi:type="dcterms:W3CDTF">2023-03-23T07:16:00Z</dcterms:modified>
</cp:coreProperties>
</file>